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FB4E9" w14:textId="6BB06108" w:rsidR="00FF28DF" w:rsidRPr="00FF45C1" w:rsidRDefault="00FF28DF" w:rsidP="00FF28DF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  <w:lang w:eastAsia="ja-JP"/>
        </w:rPr>
      </w:pPr>
      <w:bookmarkStart w:id="0" w:name="OLE_LINK3"/>
      <w:r w:rsidRPr="00FF45C1">
        <w:rPr>
          <w:rFonts w:ascii="Arial" w:hAnsi="Arial" w:cs="Arial"/>
          <w:b/>
          <w:bCs/>
          <w:sz w:val="28"/>
        </w:rPr>
        <w:t>3GPP TSG RAN WG1 Meeting #9</w:t>
      </w:r>
      <w:r w:rsidR="00C26ABA">
        <w:rPr>
          <w:rFonts w:ascii="Arial" w:hAnsi="Arial" w:cs="Arial"/>
          <w:b/>
          <w:bCs/>
          <w:sz w:val="28"/>
        </w:rPr>
        <w:t>4</w:t>
      </w:r>
      <w:r w:rsidR="00DD6644">
        <w:rPr>
          <w:rFonts w:ascii="Arial" w:hAnsi="Arial" w:cs="Arial"/>
          <w:b/>
          <w:bCs/>
          <w:sz w:val="28"/>
        </w:rPr>
        <w:t>bis</w:t>
      </w:r>
      <w:r w:rsidRPr="00FF45C1">
        <w:rPr>
          <w:rFonts w:ascii="Arial" w:hAnsi="Arial" w:cs="Arial"/>
          <w:b/>
          <w:bCs/>
          <w:sz w:val="28"/>
        </w:rPr>
        <w:t xml:space="preserve"> </w:t>
      </w:r>
      <w:r w:rsidRPr="00FF45C1">
        <w:rPr>
          <w:rFonts w:ascii="Arial" w:hAnsi="Arial" w:cs="Arial"/>
          <w:b/>
          <w:bCs/>
          <w:sz w:val="28"/>
        </w:rPr>
        <w:tab/>
      </w:r>
      <w:r w:rsidRPr="00FF45C1">
        <w:rPr>
          <w:rFonts w:ascii="Arial" w:hAnsi="Arial" w:cs="Arial"/>
          <w:b/>
          <w:bCs/>
          <w:sz w:val="28"/>
        </w:rPr>
        <w:tab/>
        <w:t xml:space="preserve"> </w:t>
      </w:r>
      <w:r w:rsidR="00985CD9" w:rsidRPr="00985CD9">
        <w:rPr>
          <w:rFonts w:ascii="Arial" w:hAnsi="Arial" w:cs="Arial"/>
          <w:b/>
          <w:bCs/>
          <w:sz w:val="28"/>
        </w:rPr>
        <w:t>R1-1811106</w:t>
      </w:r>
    </w:p>
    <w:p w14:paraId="45CC1D52" w14:textId="6E24DB85" w:rsidR="00FF28DF" w:rsidRPr="00FF45C1" w:rsidRDefault="00E7186A" w:rsidP="00FF28DF">
      <w:pPr>
        <w:tabs>
          <w:tab w:val="center" w:pos="4536"/>
          <w:tab w:val="right" w:pos="9072"/>
        </w:tabs>
        <w:jc w:val="both"/>
        <w:rPr>
          <w:rFonts w:ascii="Arial" w:eastAsia="ＭＳ 明朝" w:hAnsi="Arial" w:cs="Arial"/>
          <w:b/>
          <w:bCs/>
          <w:sz w:val="28"/>
          <w:lang w:eastAsia="ja-JP"/>
        </w:rPr>
      </w:pPr>
      <w:r w:rsidRPr="00E7186A">
        <w:rPr>
          <w:rFonts w:ascii="Arial" w:eastAsia="ＭＳ 明朝" w:hAnsi="Arial" w:cs="Arial"/>
          <w:b/>
          <w:bCs/>
          <w:sz w:val="28"/>
          <w:lang w:eastAsia="ja-JP"/>
        </w:rPr>
        <w:t>Chengdu, China, October 8th – 12th, 2018</w:t>
      </w:r>
    </w:p>
    <w:p w14:paraId="3A2119A7" w14:textId="77777777" w:rsidR="00724F36" w:rsidRPr="00FF45C1" w:rsidRDefault="00724F36" w:rsidP="00363E10">
      <w:pPr>
        <w:pStyle w:val="a5"/>
        <w:snapToGrid w:val="0"/>
        <w:jc w:val="both"/>
        <w:rPr>
          <w:rFonts w:eastAsia="SimSun" w:cs="Arial"/>
          <w:noProof w:val="0"/>
          <w:sz w:val="24"/>
          <w:lang w:val="en-GB" w:eastAsia="zh-CN"/>
        </w:rPr>
      </w:pPr>
    </w:p>
    <w:p w14:paraId="22E1F7E8" w14:textId="1EBBC506" w:rsidR="00DD4444" w:rsidRPr="00FF45C1" w:rsidRDefault="00DD4444" w:rsidP="00363E10">
      <w:pPr>
        <w:pStyle w:val="a5"/>
        <w:snapToGrid w:val="0"/>
        <w:ind w:left="1800" w:hanging="1800"/>
        <w:jc w:val="both"/>
        <w:rPr>
          <w:rFonts w:eastAsia="ＭＳ ゴシック"/>
          <w:noProof w:val="0"/>
          <w:sz w:val="24"/>
        </w:rPr>
      </w:pPr>
      <w:r w:rsidRPr="00FF45C1">
        <w:rPr>
          <w:rFonts w:eastAsia="ＭＳ ゴシック"/>
          <w:noProof w:val="0"/>
          <w:sz w:val="24"/>
        </w:rPr>
        <w:t>Source:</w:t>
      </w:r>
      <w:r w:rsidRPr="00FF45C1">
        <w:rPr>
          <w:rFonts w:eastAsia="ＭＳ ゴシック"/>
          <w:noProof w:val="0"/>
          <w:sz w:val="24"/>
        </w:rPr>
        <w:tab/>
      </w:r>
      <w:r w:rsidR="00E77A74" w:rsidRPr="00FF45C1">
        <w:rPr>
          <w:rFonts w:eastAsia="ＭＳ ゴシック"/>
          <w:noProof w:val="0"/>
          <w:sz w:val="24"/>
          <w:lang w:eastAsia="ja-JP"/>
        </w:rPr>
        <w:t>TOYOTA InfoTechnology Center</w:t>
      </w:r>
    </w:p>
    <w:bookmarkEnd w:id="0"/>
    <w:p w14:paraId="51F049C2" w14:textId="3D0298E3" w:rsidR="00DD3770" w:rsidRPr="00FF45C1" w:rsidRDefault="00DD4444" w:rsidP="00363E10">
      <w:pPr>
        <w:pStyle w:val="a5"/>
        <w:snapToGrid w:val="0"/>
        <w:ind w:left="1800" w:hanging="1800"/>
        <w:jc w:val="both"/>
        <w:rPr>
          <w:rFonts w:eastAsia="SimSun"/>
          <w:noProof w:val="0"/>
          <w:sz w:val="24"/>
          <w:lang w:eastAsia="ja-JP"/>
        </w:rPr>
      </w:pPr>
      <w:r w:rsidRPr="00FF45C1">
        <w:rPr>
          <w:rFonts w:eastAsia="ＭＳ ゴシック"/>
          <w:noProof w:val="0"/>
          <w:sz w:val="24"/>
        </w:rPr>
        <w:t>Title:</w:t>
      </w:r>
      <w:r w:rsidRPr="00FF45C1">
        <w:rPr>
          <w:rFonts w:eastAsia="ＭＳ ゴシック"/>
          <w:noProof w:val="0"/>
          <w:sz w:val="24"/>
        </w:rPr>
        <w:tab/>
      </w:r>
      <w:r w:rsidR="006A7798">
        <w:rPr>
          <w:rFonts w:eastAsia="ＭＳ ゴシック"/>
          <w:noProof w:val="0"/>
          <w:sz w:val="24"/>
        </w:rPr>
        <w:t xml:space="preserve">Discussion on remaining aspects of </w:t>
      </w:r>
      <w:r w:rsidR="000712D6">
        <w:rPr>
          <w:rFonts w:eastAsia="ＭＳ ゴシック"/>
          <w:noProof w:val="0"/>
          <w:sz w:val="24"/>
          <w:lang w:eastAsia="ja-JP"/>
        </w:rPr>
        <w:t>simulation assumptions</w:t>
      </w:r>
    </w:p>
    <w:p w14:paraId="0A4A8673" w14:textId="6EE5E30E" w:rsidR="00DD4444" w:rsidRPr="00FF45C1" w:rsidRDefault="00DD4444" w:rsidP="00363E10">
      <w:pPr>
        <w:pStyle w:val="a5"/>
        <w:tabs>
          <w:tab w:val="left" w:pos="1800"/>
        </w:tabs>
        <w:snapToGrid w:val="0"/>
        <w:ind w:left="1800" w:hanging="1800"/>
        <w:jc w:val="both"/>
        <w:rPr>
          <w:noProof w:val="0"/>
          <w:sz w:val="24"/>
          <w:lang w:eastAsia="ja-JP"/>
        </w:rPr>
      </w:pPr>
      <w:r w:rsidRPr="00FF45C1">
        <w:rPr>
          <w:rFonts w:eastAsia="ＭＳ ゴシック"/>
          <w:noProof w:val="0"/>
          <w:sz w:val="24"/>
        </w:rPr>
        <w:t>Agenda Item:</w:t>
      </w:r>
      <w:bookmarkStart w:id="1" w:name="Source"/>
      <w:bookmarkEnd w:id="1"/>
      <w:r w:rsidRPr="00FF45C1">
        <w:rPr>
          <w:rFonts w:eastAsia="ＭＳ ゴシック"/>
          <w:noProof w:val="0"/>
          <w:sz w:val="24"/>
        </w:rPr>
        <w:tab/>
      </w:r>
      <w:r w:rsidR="00D830ED">
        <w:rPr>
          <w:rFonts w:eastAsia="ＭＳ ゴシック"/>
          <w:noProof w:val="0"/>
          <w:sz w:val="24"/>
        </w:rPr>
        <w:t>7.2.4.1</w:t>
      </w:r>
      <w:r w:rsidR="000D66FD">
        <w:rPr>
          <w:rFonts w:eastAsia="ＭＳ ゴシック"/>
          <w:noProof w:val="0"/>
          <w:sz w:val="24"/>
        </w:rPr>
        <w:t>.</w:t>
      </w:r>
      <w:r w:rsidR="00E52B1A">
        <w:rPr>
          <w:rFonts w:eastAsia="ＭＳ ゴシック"/>
          <w:noProof w:val="0"/>
          <w:sz w:val="24"/>
        </w:rPr>
        <w:t>5</w:t>
      </w:r>
    </w:p>
    <w:p w14:paraId="68149DA0" w14:textId="484030CF" w:rsidR="00DD4444" w:rsidRPr="00FF45C1" w:rsidRDefault="00DD4444" w:rsidP="00363E10">
      <w:pPr>
        <w:pBdr>
          <w:bottom w:val="single" w:sz="6" w:space="1" w:color="auto"/>
        </w:pBdr>
        <w:snapToGrid w:val="0"/>
        <w:ind w:left="1800" w:hanging="1800"/>
        <w:jc w:val="both"/>
        <w:rPr>
          <w:rFonts w:ascii="Arial" w:hAnsi="Arial"/>
          <w:b/>
          <w:lang w:val="en-US" w:eastAsia="ja-JP"/>
        </w:rPr>
      </w:pPr>
      <w:r w:rsidRPr="00FF45C1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FF45C1">
        <w:rPr>
          <w:rFonts w:ascii="Arial" w:hAnsi="Arial"/>
          <w:b/>
          <w:lang w:val="en-US" w:eastAsia="ja-JP"/>
        </w:rPr>
        <w:t xml:space="preserve"> </w:t>
      </w:r>
      <w:r w:rsidRPr="00FF45C1">
        <w:rPr>
          <w:rFonts w:ascii="Arial" w:hAnsi="Arial"/>
          <w:b/>
          <w:lang w:val="en-US" w:eastAsia="ja-JP"/>
        </w:rPr>
        <w:tab/>
        <w:t>Discussion and Decision</w:t>
      </w:r>
    </w:p>
    <w:p w14:paraId="79EFF7A3" w14:textId="77777777" w:rsidR="00DD4444" w:rsidRPr="00EB35FF" w:rsidRDefault="00DD4444" w:rsidP="008451ED">
      <w:pPr>
        <w:pStyle w:val="1"/>
        <w:snapToGrid w:val="0"/>
        <w:spacing w:before="100" w:beforeAutospacing="1" w:afterLines="100" w:after="240"/>
        <w:ind w:left="496" w:hangingChars="177" w:hanging="496"/>
        <w:jc w:val="both"/>
        <w:rPr>
          <w:lang w:val="en-US"/>
        </w:rPr>
      </w:pPr>
      <w:r w:rsidRPr="00EB35FF">
        <w:rPr>
          <w:lang w:val="en-US"/>
        </w:rPr>
        <w:t>Introduction</w:t>
      </w:r>
    </w:p>
    <w:p w14:paraId="1BBBC887" w14:textId="6F312FF4" w:rsidR="007A7C13" w:rsidRPr="005506D3" w:rsidRDefault="00731A0A" w:rsidP="008451ED">
      <w:pPr>
        <w:snapToGrid w:val="0"/>
        <w:spacing w:before="100" w:beforeAutospacing="1" w:afterLines="100" w:after="240"/>
        <w:jc w:val="both"/>
        <w:rPr>
          <w:szCs w:val="22"/>
          <w:lang w:val="en-US"/>
        </w:rPr>
      </w:pPr>
      <w:r w:rsidRPr="005506D3">
        <w:rPr>
          <w:szCs w:val="22"/>
          <w:lang w:val="en-US"/>
        </w:rPr>
        <w:t>In RAN #</w:t>
      </w:r>
      <w:r w:rsidR="007A7C13" w:rsidRPr="005506D3">
        <w:rPr>
          <w:szCs w:val="22"/>
          <w:lang w:val="en-US"/>
        </w:rPr>
        <w:t>80</w:t>
      </w:r>
      <w:r w:rsidRPr="005506D3">
        <w:rPr>
          <w:szCs w:val="22"/>
          <w:lang w:val="en-US"/>
        </w:rPr>
        <w:t xml:space="preserve"> meeting, </w:t>
      </w:r>
      <w:r w:rsidR="007A4B44" w:rsidRPr="005506D3">
        <w:rPr>
          <w:szCs w:val="22"/>
          <w:lang w:val="en-US"/>
        </w:rPr>
        <w:t>RAN</w:t>
      </w:r>
      <w:r w:rsidR="006138DA" w:rsidRPr="005506D3">
        <w:rPr>
          <w:szCs w:val="22"/>
          <w:lang w:val="en-US"/>
        </w:rPr>
        <w:t xml:space="preserve"> approved </w:t>
      </w:r>
      <w:r w:rsidR="00211DF0" w:rsidRPr="005506D3">
        <w:rPr>
          <w:szCs w:val="22"/>
          <w:lang w:val="en-US"/>
        </w:rPr>
        <w:t xml:space="preserve">a new SI on </w:t>
      </w:r>
      <w:r w:rsidR="006138DA" w:rsidRPr="005506D3">
        <w:rPr>
          <w:szCs w:val="22"/>
          <w:lang w:val="en-US"/>
        </w:rPr>
        <w:t xml:space="preserve">NR-V2X </w:t>
      </w:r>
      <w:r w:rsidR="00385161" w:rsidRPr="005506D3">
        <w:rPr>
          <w:szCs w:val="22"/>
          <w:lang w:val="en-US"/>
        </w:rPr>
        <w:fldChar w:fldCharType="begin"/>
      </w:r>
      <w:r w:rsidR="00385161" w:rsidRPr="005506D3">
        <w:rPr>
          <w:szCs w:val="22"/>
          <w:lang w:val="en-US"/>
        </w:rPr>
        <w:instrText xml:space="preserve"> REF _Ref520884423 \r \h </w:instrText>
      </w:r>
      <w:r w:rsidR="005506D3">
        <w:rPr>
          <w:szCs w:val="22"/>
          <w:lang w:val="en-US"/>
        </w:rPr>
        <w:instrText xml:space="preserve"> \* MERGEFORMAT </w:instrText>
      </w:r>
      <w:r w:rsidR="00385161" w:rsidRPr="005506D3">
        <w:rPr>
          <w:szCs w:val="22"/>
          <w:lang w:val="en-US"/>
        </w:rPr>
      </w:r>
      <w:r w:rsidR="00385161" w:rsidRPr="005506D3">
        <w:rPr>
          <w:szCs w:val="22"/>
          <w:lang w:val="en-US"/>
        </w:rPr>
        <w:fldChar w:fldCharType="separate"/>
      </w:r>
      <w:r w:rsidR="00215965">
        <w:rPr>
          <w:szCs w:val="22"/>
          <w:lang w:val="en-US"/>
        </w:rPr>
        <w:t>[1]</w:t>
      </w:r>
      <w:r w:rsidR="00385161" w:rsidRPr="005506D3">
        <w:rPr>
          <w:szCs w:val="22"/>
          <w:lang w:val="en-US"/>
        </w:rPr>
        <w:fldChar w:fldCharType="end"/>
      </w:r>
      <w:r w:rsidR="00B04671" w:rsidRPr="005506D3">
        <w:rPr>
          <w:szCs w:val="22"/>
          <w:lang w:val="en-US"/>
        </w:rPr>
        <w:t xml:space="preserve">. </w:t>
      </w:r>
      <w:r w:rsidR="00D2502C" w:rsidRPr="005506D3">
        <w:rPr>
          <w:szCs w:val="22"/>
          <w:lang w:val="en-US"/>
        </w:rPr>
        <w:t xml:space="preserve">Also, </w:t>
      </w:r>
      <w:r w:rsidR="00B97B18" w:rsidRPr="005506D3">
        <w:rPr>
          <w:szCs w:val="22"/>
          <w:lang w:val="en-US"/>
        </w:rPr>
        <w:t>in</w:t>
      </w:r>
      <w:r w:rsidR="00C55BB3" w:rsidRPr="005506D3">
        <w:rPr>
          <w:szCs w:val="22"/>
          <w:lang w:val="en-US"/>
        </w:rPr>
        <w:t xml:space="preserve"> eV2X evaluation methodology SI</w:t>
      </w:r>
      <w:r w:rsidR="00DC3551" w:rsidRPr="005506D3">
        <w:rPr>
          <w:szCs w:val="22"/>
          <w:lang w:val="en-US"/>
        </w:rPr>
        <w:t xml:space="preserve"> </w:t>
      </w:r>
      <w:r w:rsidR="000959CC" w:rsidRPr="005506D3">
        <w:rPr>
          <w:szCs w:val="22"/>
          <w:lang w:val="en-US"/>
        </w:rPr>
        <w:fldChar w:fldCharType="begin"/>
      </w:r>
      <w:r w:rsidR="000959CC" w:rsidRPr="005506D3">
        <w:rPr>
          <w:szCs w:val="22"/>
          <w:lang w:val="en-US"/>
        </w:rPr>
        <w:instrText xml:space="preserve"> REF _Ref525732575 \r \h </w:instrText>
      </w:r>
      <w:r w:rsidR="005506D3">
        <w:rPr>
          <w:szCs w:val="22"/>
          <w:lang w:val="en-US"/>
        </w:rPr>
        <w:instrText xml:space="preserve"> \* MERGEFORMAT </w:instrText>
      </w:r>
      <w:r w:rsidR="000959CC" w:rsidRPr="005506D3">
        <w:rPr>
          <w:szCs w:val="22"/>
          <w:lang w:val="en-US"/>
        </w:rPr>
      </w:r>
      <w:r w:rsidR="000959CC" w:rsidRPr="005506D3">
        <w:rPr>
          <w:szCs w:val="22"/>
          <w:lang w:val="en-US"/>
        </w:rPr>
        <w:fldChar w:fldCharType="separate"/>
      </w:r>
      <w:r w:rsidR="00215965">
        <w:rPr>
          <w:szCs w:val="22"/>
          <w:lang w:val="en-US"/>
        </w:rPr>
        <w:t>[2]</w:t>
      </w:r>
      <w:r w:rsidR="000959CC" w:rsidRPr="005506D3">
        <w:rPr>
          <w:szCs w:val="22"/>
          <w:lang w:val="en-US"/>
        </w:rPr>
        <w:fldChar w:fldCharType="end"/>
      </w:r>
      <w:r w:rsidR="00C55BB3" w:rsidRPr="005506D3">
        <w:rPr>
          <w:szCs w:val="22"/>
          <w:lang w:val="en-US"/>
        </w:rPr>
        <w:t xml:space="preserve">, </w:t>
      </w:r>
      <w:r w:rsidR="00D2502C" w:rsidRPr="005506D3">
        <w:rPr>
          <w:szCs w:val="22"/>
          <w:lang w:val="en-US"/>
        </w:rPr>
        <w:t>the evaluation methodology</w:t>
      </w:r>
      <w:r w:rsidR="00073953" w:rsidRPr="005506D3">
        <w:rPr>
          <w:szCs w:val="22"/>
          <w:lang w:val="en-US"/>
        </w:rPr>
        <w:t xml:space="preserve"> for the</w:t>
      </w:r>
      <w:r w:rsidR="00D92537" w:rsidRPr="005506D3">
        <w:rPr>
          <w:szCs w:val="22"/>
          <w:lang w:val="en-US"/>
        </w:rPr>
        <w:t xml:space="preserve"> feasibility study</w:t>
      </w:r>
      <w:r w:rsidR="002B78F8" w:rsidRPr="005506D3">
        <w:rPr>
          <w:szCs w:val="22"/>
          <w:lang w:val="en-US"/>
        </w:rPr>
        <w:t xml:space="preserve"> of NR-V2X</w:t>
      </w:r>
      <w:r w:rsidR="00D2502C" w:rsidRPr="005506D3">
        <w:rPr>
          <w:szCs w:val="22"/>
          <w:lang w:val="en-US"/>
        </w:rPr>
        <w:t xml:space="preserve"> was </w:t>
      </w:r>
      <w:r w:rsidR="00B97B18" w:rsidRPr="005506D3">
        <w:rPr>
          <w:szCs w:val="22"/>
          <w:lang w:val="en-US"/>
        </w:rPr>
        <w:t xml:space="preserve">studied and the agreements were </w:t>
      </w:r>
      <w:r w:rsidR="00D2502C" w:rsidRPr="005506D3">
        <w:rPr>
          <w:szCs w:val="22"/>
          <w:lang w:val="en-US"/>
        </w:rPr>
        <w:t>captured in</w:t>
      </w:r>
      <w:r w:rsidR="00CA7784" w:rsidRPr="005506D3">
        <w:rPr>
          <w:szCs w:val="22"/>
          <w:lang w:val="en-US"/>
        </w:rPr>
        <w:t xml:space="preserve"> TR 37.885</w:t>
      </w:r>
      <w:r w:rsidR="00D2502C" w:rsidRPr="005506D3">
        <w:rPr>
          <w:szCs w:val="22"/>
          <w:lang w:val="en-US"/>
        </w:rPr>
        <w:t xml:space="preserve"> </w:t>
      </w:r>
      <w:r w:rsidR="000959CC" w:rsidRPr="005506D3">
        <w:rPr>
          <w:szCs w:val="22"/>
          <w:lang w:val="en-US"/>
        </w:rPr>
        <w:fldChar w:fldCharType="begin"/>
      </w:r>
      <w:r w:rsidR="000959CC" w:rsidRPr="005506D3">
        <w:rPr>
          <w:szCs w:val="22"/>
          <w:lang w:val="en-US"/>
        </w:rPr>
        <w:instrText xml:space="preserve"> REF _Ref525732584 \r \h </w:instrText>
      </w:r>
      <w:r w:rsidR="005506D3">
        <w:rPr>
          <w:szCs w:val="22"/>
          <w:lang w:val="en-US"/>
        </w:rPr>
        <w:instrText xml:space="preserve"> \* MERGEFORMAT </w:instrText>
      </w:r>
      <w:r w:rsidR="000959CC" w:rsidRPr="005506D3">
        <w:rPr>
          <w:szCs w:val="22"/>
          <w:lang w:val="en-US"/>
        </w:rPr>
      </w:r>
      <w:r w:rsidR="000959CC" w:rsidRPr="005506D3">
        <w:rPr>
          <w:szCs w:val="22"/>
          <w:lang w:val="en-US"/>
        </w:rPr>
        <w:fldChar w:fldCharType="separate"/>
      </w:r>
      <w:r w:rsidR="00215965">
        <w:rPr>
          <w:szCs w:val="22"/>
          <w:lang w:val="en-US"/>
        </w:rPr>
        <w:t>[3]</w:t>
      </w:r>
      <w:r w:rsidR="000959CC" w:rsidRPr="005506D3">
        <w:rPr>
          <w:szCs w:val="22"/>
          <w:lang w:val="en-US"/>
        </w:rPr>
        <w:fldChar w:fldCharType="end"/>
      </w:r>
      <w:r w:rsidR="00D2502C" w:rsidRPr="005506D3">
        <w:rPr>
          <w:szCs w:val="22"/>
          <w:lang w:val="en-US"/>
        </w:rPr>
        <w:t>.</w:t>
      </w:r>
      <w:r w:rsidR="005D19BD" w:rsidRPr="005506D3">
        <w:rPr>
          <w:rFonts w:hint="eastAsia"/>
          <w:szCs w:val="22"/>
          <w:lang w:val="en-US"/>
        </w:rPr>
        <w:t xml:space="preserve"> </w:t>
      </w:r>
      <w:r w:rsidR="007A7C13" w:rsidRPr="005506D3">
        <w:rPr>
          <w:szCs w:val="22"/>
          <w:lang w:val="en-US"/>
        </w:rPr>
        <w:t xml:space="preserve">In this contribution, we </w:t>
      </w:r>
      <w:r w:rsidR="00465655" w:rsidRPr="005506D3">
        <w:rPr>
          <w:szCs w:val="22"/>
          <w:lang w:val="en-US"/>
        </w:rPr>
        <w:t>discuss</w:t>
      </w:r>
      <w:r w:rsidR="00C55BB3" w:rsidRPr="005506D3">
        <w:rPr>
          <w:szCs w:val="22"/>
          <w:lang w:val="en-US"/>
        </w:rPr>
        <w:t xml:space="preserve"> several </w:t>
      </w:r>
      <w:r w:rsidR="009705BC">
        <w:rPr>
          <w:szCs w:val="22"/>
          <w:lang w:val="en-US"/>
        </w:rPr>
        <w:t xml:space="preserve">remaining </w:t>
      </w:r>
      <w:r w:rsidR="00C55BB3" w:rsidRPr="005506D3">
        <w:rPr>
          <w:szCs w:val="22"/>
          <w:lang w:val="en-US"/>
        </w:rPr>
        <w:t>aspects of eV2X evaluation methodology that require further study</w:t>
      </w:r>
      <w:r w:rsidR="007A7C13" w:rsidRPr="005506D3">
        <w:rPr>
          <w:szCs w:val="22"/>
          <w:lang w:val="en-US"/>
        </w:rPr>
        <w:t>.</w:t>
      </w:r>
    </w:p>
    <w:p w14:paraId="327FA709" w14:textId="77777777" w:rsidR="00AD478F" w:rsidRPr="00D0030F" w:rsidRDefault="00FA6A5B" w:rsidP="008451ED">
      <w:pPr>
        <w:pStyle w:val="1"/>
        <w:snapToGrid w:val="0"/>
        <w:spacing w:before="100" w:beforeAutospacing="1" w:afterLines="100" w:after="240"/>
        <w:jc w:val="both"/>
        <w:rPr>
          <w:lang w:val="en-US"/>
        </w:rPr>
      </w:pPr>
      <w:r w:rsidRPr="00D0030F">
        <w:rPr>
          <w:rFonts w:hint="eastAsia"/>
          <w:lang w:val="en-US"/>
        </w:rPr>
        <w:t>Discussion</w:t>
      </w:r>
    </w:p>
    <w:p w14:paraId="09A4C712" w14:textId="3E72C7DD" w:rsidR="005A3314" w:rsidRPr="005506D3" w:rsidRDefault="0024136B" w:rsidP="008451ED">
      <w:pPr>
        <w:snapToGrid w:val="0"/>
        <w:spacing w:before="100" w:beforeAutospacing="1" w:afterLines="100" w:after="240"/>
        <w:jc w:val="both"/>
      </w:pPr>
      <w:r w:rsidRPr="005506D3">
        <w:rPr>
          <w:rFonts w:eastAsia="ＭＳ 明朝" w:cs="Arial"/>
          <w:kern w:val="2"/>
          <w:lang w:val="en-US" w:eastAsia="ja-JP"/>
        </w:rPr>
        <w:t xml:space="preserve">In this section, we provide our view on </w:t>
      </w:r>
      <w:r w:rsidRPr="005506D3">
        <w:rPr>
          <w:szCs w:val="22"/>
          <w:lang w:val="en-US"/>
        </w:rPr>
        <w:t>several aspects of eV2X evaluation methodology that require further study</w:t>
      </w:r>
      <w:r w:rsidR="00CE00CF" w:rsidRPr="005506D3">
        <w:t>.</w:t>
      </w:r>
      <w:r w:rsidR="00357503" w:rsidRPr="005506D3">
        <w:t xml:space="preserve"> </w:t>
      </w:r>
    </w:p>
    <w:p w14:paraId="444D0666" w14:textId="23EE6460" w:rsidR="00992292" w:rsidRDefault="00CD63B2" w:rsidP="009E71EB">
      <w:pPr>
        <w:pStyle w:val="2"/>
        <w:spacing w:before="100" w:beforeAutospacing="1" w:afterLines="100" w:after="240" w:line="240" w:lineRule="auto"/>
        <w:rPr>
          <w:lang w:val="en-US"/>
        </w:rPr>
      </w:pPr>
      <w:r>
        <w:rPr>
          <w:lang w:val="en-US"/>
        </w:rPr>
        <w:t xml:space="preserve">Vehicle </w:t>
      </w:r>
      <w:r w:rsidR="00425D70">
        <w:rPr>
          <w:lang w:val="en-US"/>
        </w:rPr>
        <w:t xml:space="preserve">Blockage </w:t>
      </w:r>
      <w:r>
        <w:rPr>
          <w:lang w:val="en-US"/>
        </w:rPr>
        <w:t>M</w:t>
      </w:r>
      <w:r w:rsidR="00425D70">
        <w:rPr>
          <w:lang w:val="en-US"/>
        </w:rPr>
        <w:t>odel</w:t>
      </w:r>
      <w:r>
        <w:rPr>
          <w:lang w:val="en-US"/>
        </w:rPr>
        <w:t xml:space="preserve"> for V2V Links</w:t>
      </w:r>
      <w:r w:rsidR="00425D70">
        <w:rPr>
          <w:lang w:val="en-US"/>
        </w:rPr>
        <w:t xml:space="preserve"> </w:t>
      </w:r>
      <w:r>
        <w:rPr>
          <w:lang w:val="en-US"/>
        </w:rPr>
        <w:t>in NLOSv</w:t>
      </w:r>
    </w:p>
    <w:p w14:paraId="2A3201AD" w14:textId="4138AA7F" w:rsidR="00ED5DDC" w:rsidRPr="005506D3" w:rsidRDefault="00B77976" w:rsidP="0024136B">
      <w:pPr>
        <w:rPr>
          <w:lang w:val="en-US"/>
        </w:rPr>
      </w:pPr>
      <w:r w:rsidRPr="005506D3">
        <w:rPr>
          <w:lang w:val="en-US"/>
        </w:rPr>
        <w:t xml:space="preserve">In </w:t>
      </w:r>
      <w:r w:rsidR="00D51250" w:rsidRPr="005506D3">
        <w:rPr>
          <w:lang w:val="en-US"/>
        </w:rPr>
        <w:t xml:space="preserve">Sec. 6.2.1 in </w:t>
      </w:r>
      <w:r w:rsidRPr="005506D3">
        <w:rPr>
          <w:lang w:val="en-US"/>
        </w:rPr>
        <w:t>TR 37.885, the vehicle blockage model for V2V links in NLOSv was defined as follows:</w:t>
      </w:r>
    </w:p>
    <w:p w14:paraId="29D94D6C" w14:textId="77777777" w:rsidR="00B77976" w:rsidRDefault="00B77976" w:rsidP="0024136B"/>
    <w:tbl>
      <w:tblPr>
        <w:tblStyle w:val="afd"/>
        <w:tblW w:w="10000" w:type="dxa"/>
        <w:tblLook w:val="04A0" w:firstRow="1" w:lastRow="0" w:firstColumn="1" w:lastColumn="0" w:noHBand="0" w:noVBand="1"/>
      </w:tblPr>
      <w:tblGrid>
        <w:gridCol w:w="10000"/>
      </w:tblGrid>
      <w:tr w:rsidR="00B77976" w14:paraId="2CCE33F0" w14:textId="77777777" w:rsidTr="00E76510">
        <w:trPr>
          <w:trHeight w:val="3286"/>
        </w:trPr>
        <w:tc>
          <w:tcPr>
            <w:tcW w:w="10000" w:type="dxa"/>
          </w:tcPr>
          <w:p w14:paraId="1BBCBBF3" w14:textId="77777777" w:rsidR="00B77976" w:rsidRPr="005506D3" w:rsidRDefault="00B77976" w:rsidP="00B779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lang w:eastAsia="ko-KR"/>
              </w:rPr>
            </w:pPr>
            <w:r w:rsidRPr="005506D3">
              <w:rPr>
                <w:rFonts w:hint="eastAsia"/>
                <w:sz w:val="20"/>
                <w:lang w:eastAsia="ko-KR"/>
              </w:rPr>
              <w:t>When a V2V link is in NLOSv, a</w:t>
            </w:r>
            <w:r w:rsidRPr="005506D3">
              <w:rPr>
                <w:sz w:val="20"/>
                <w:lang w:eastAsia="ko-KR"/>
              </w:rPr>
              <w:t>dditional vehicle blockage loss is added</w:t>
            </w:r>
            <w:r w:rsidRPr="005506D3">
              <w:rPr>
                <w:rFonts w:hint="eastAsia"/>
                <w:sz w:val="20"/>
                <w:lang w:eastAsia="ko-KR"/>
              </w:rPr>
              <w:t xml:space="preserve"> as follows:</w:t>
            </w:r>
          </w:p>
          <w:p w14:paraId="32830902" w14:textId="77777777" w:rsidR="00B77976" w:rsidRPr="005506D3" w:rsidRDefault="00B77976" w:rsidP="00B77976">
            <w:pPr>
              <w:pStyle w:val="B1"/>
              <w:rPr>
                <w:sz w:val="20"/>
                <w:lang w:val="en-US" w:eastAsia="ko-KR"/>
              </w:rPr>
            </w:pPr>
            <w:r w:rsidRPr="005506D3">
              <w:rPr>
                <w:sz w:val="20"/>
                <w:lang w:val="en-US" w:eastAsia="ko-KR"/>
              </w:rPr>
              <w:t>-</w:t>
            </w:r>
            <w:r w:rsidRPr="005506D3">
              <w:rPr>
                <w:sz w:val="20"/>
                <w:lang w:val="en-US" w:eastAsia="ko-KR"/>
              </w:rPr>
              <w:tab/>
              <w:t>The blocker height is the vehicle height which is randomly selected out of the three vehicle types according to the portion of the vehicle types in the simulated scenario.</w:t>
            </w:r>
          </w:p>
          <w:p w14:paraId="67FD6040" w14:textId="77777777" w:rsidR="00B77976" w:rsidRPr="005506D3" w:rsidRDefault="00B77976" w:rsidP="00B77976">
            <w:pPr>
              <w:pStyle w:val="B1"/>
              <w:rPr>
                <w:sz w:val="20"/>
                <w:lang w:val="en-US" w:eastAsia="ko-KR"/>
              </w:rPr>
            </w:pPr>
            <w:r w:rsidRPr="005506D3">
              <w:rPr>
                <w:sz w:val="20"/>
                <w:lang w:val="en-US" w:eastAsia="ko-KR"/>
              </w:rPr>
              <w:t>-</w:t>
            </w:r>
            <w:r w:rsidRPr="005506D3">
              <w:rPr>
                <w:sz w:val="20"/>
                <w:lang w:val="en-US" w:eastAsia="ko-KR"/>
              </w:rPr>
              <w:tab/>
              <w:t>The additional blockage loss is max {0 dB, a log-normal random variable}.</w:t>
            </w:r>
          </w:p>
          <w:p w14:paraId="7E625EDF" w14:textId="77777777" w:rsidR="00B77976" w:rsidRPr="005506D3" w:rsidRDefault="00B77976" w:rsidP="00B77976">
            <w:pPr>
              <w:pStyle w:val="B1"/>
              <w:rPr>
                <w:sz w:val="20"/>
                <w:lang w:val="en-US" w:eastAsia="ko-KR"/>
              </w:rPr>
            </w:pPr>
            <w:r w:rsidRPr="005506D3">
              <w:rPr>
                <w:sz w:val="20"/>
                <w:lang w:val="en-US" w:eastAsia="ko-KR"/>
              </w:rPr>
              <w:t>-</w:t>
            </w:r>
            <w:r w:rsidRPr="005506D3">
              <w:rPr>
                <w:sz w:val="20"/>
                <w:lang w:val="en-US" w:eastAsia="ko-KR"/>
              </w:rPr>
              <w:tab/>
              <w:t>Case 1: Minimum antenna height value of TX and RX &gt; Blocker height</w:t>
            </w:r>
          </w:p>
          <w:p w14:paraId="1EDE993C" w14:textId="77777777" w:rsidR="00B77976" w:rsidRPr="005506D3" w:rsidRDefault="00B77976" w:rsidP="00B77976">
            <w:pPr>
              <w:pStyle w:val="B2"/>
              <w:ind w:firstLine="480"/>
              <w:rPr>
                <w:sz w:val="20"/>
                <w:lang w:val="en-US" w:eastAsia="ko-KR"/>
              </w:rPr>
            </w:pPr>
            <w:r w:rsidRPr="005506D3">
              <w:rPr>
                <w:sz w:val="20"/>
                <w:lang w:val="en-US" w:eastAsia="ko-KR"/>
              </w:rPr>
              <w:t>-</w:t>
            </w:r>
            <w:r w:rsidRPr="005506D3">
              <w:rPr>
                <w:sz w:val="20"/>
                <w:lang w:val="en-US" w:eastAsia="ko-KR"/>
              </w:rPr>
              <w:tab/>
              <w:t>No additional blockage loss</w:t>
            </w:r>
          </w:p>
          <w:p w14:paraId="5CA94EF6" w14:textId="77777777" w:rsidR="00B77976" w:rsidRPr="005506D3" w:rsidRDefault="00B77976" w:rsidP="00B77976">
            <w:pPr>
              <w:pStyle w:val="B1"/>
              <w:rPr>
                <w:sz w:val="20"/>
                <w:lang w:val="en-US" w:eastAsia="ko-KR"/>
              </w:rPr>
            </w:pPr>
            <w:r w:rsidRPr="005506D3">
              <w:rPr>
                <w:sz w:val="20"/>
                <w:lang w:val="en-US" w:eastAsia="ko-KR"/>
              </w:rPr>
              <w:t>-</w:t>
            </w:r>
            <w:r w:rsidRPr="005506D3">
              <w:rPr>
                <w:sz w:val="20"/>
                <w:lang w:val="en-US" w:eastAsia="ko-KR"/>
              </w:rPr>
              <w:tab/>
              <w:t>Case 2: Maximum antenna height value of TX and RX &lt; Blocker height</w:t>
            </w:r>
          </w:p>
          <w:p w14:paraId="66472E19" w14:textId="77777777" w:rsidR="00B77976" w:rsidRPr="005506D3" w:rsidRDefault="00B77976" w:rsidP="00B77976">
            <w:pPr>
              <w:pStyle w:val="B2"/>
              <w:ind w:firstLine="480"/>
              <w:rPr>
                <w:sz w:val="20"/>
                <w:lang w:val="en-US" w:eastAsia="ko-KR"/>
              </w:rPr>
            </w:pPr>
            <w:r w:rsidRPr="005506D3">
              <w:rPr>
                <w:sz w:val="20"/>
                <w:lang w:val="en-US" w:eastAsia="ko-KR"/>
              </w:rPr>
              <w:t>-</w:t>
            </w:r>
            <w:r w:rsidRPr="005506D3">
              <w:rPr>
                <w:sz w:val="20"/>
                <w:lang w:val="en-US" w:eastAsia="ko-KR"/>
              </w:rPr>
              <w:tab/>
              <w:t>Mean: 12.5 dB</w:t>
            </w:r>
            <w:r w:rsidRPr="005506D3">
              <w:rPr>
                <w:rFonts w:hint="eastAsia"/>
                <w:sz w:val="20"/>
                <w:lang w:val="en-US" w:eastAsia="ko-KR"/>
              </w:rPr>
              <w:t>, standard deviation</w:t>
            </w:r>
            <w:r w:rsidRPr="005506D3">
              <w:rPr>
                <w:sz w:val="20"/>
                <w:lang w:val="en-US" w:eastAsia="ko-KR"/>
              </w:rPr>
              <w:t>: 4.5 dB</w:t>
            </w:r>
          </w:p>
          <w:p w14:paraId="53C06327" w14:textId="77777777" w:rsidR="00B77976" w:rsidRPr="005506D3" w:rsidRDefault="00B77976" w:rsidP="00B77976">
            <w:pPr>
              <w:pStyle w:val="B1"/>
              <w:rPr>
                <w:sz w:val="20"/>
                <w:lang w:val="en-US" w:eastAsia="ko-KR"/>
              </w:rPr>
            </w:pPr>
            <w:r w:rsidRPr="005506D3">
              <w:rPr>
                <w:sz w:val="20"/>
                <w:lang w:val="en-US" w:eastAsia="ko-KR"/>
              </w:rPr>
              <w:t>-</w:t>
            </w:r>
            <w:r w:rsidRPr="005506D3">
              <w:rPr>
                <w:sz w:val="20"/>
                <w:lang w:val="en-US" w:eastAsia="ko-KR"/>
              </w:rPr>
              <w:tab/>
              <w:t>Case 3: Otherwise</w:t>
            </w:r>
          </w:p>
          <w:p w14:paraId="02B675B4" w14:textId="4D97BCF5" w:rsidR="00B77976" w:rsidRPr="00B77976" w:rsidRDefault="00B77976" w:rsidP="00B77976">
            <w:pPr>
              <w:pStyle w:val="B2"/>
              <w:ind w:firstLine="480"/>
              <w:rPr>
                <w:lang w:val="en-US" w:eastAsia="ko-KR"/>
              </w:rPr>
            </w:pPr>
            <w:r w:rsidRPr="005506D3">
              <w:rPr>
                <w:sz w:val="20"/>
                <w:lang w:val="en-US" w:eastAsia="ko-KR"/>
              </w:rPr>
              <w:t>-</w:t>
            </w:r>
            <w:r w:rsidRPr="005506D3">
              <w:rPr>
                <w:sz w:val="20"/>
                <w:lang w:val="en-US" w:eastAsia="ko-KR"/>
              </w:rPr>
              <w:tab/>
              <w:t>Mean: 5 dB</w:t>
            </w:r>
            <w:r w:rsidRPr="005506D3">
              <w:rPr>
                <w:rFonts w:hint="eastAsia"/>
                <w:sz w:val="20"/>
                <w:lang w:val="en-US" w:eastAsia="ko-KR"/>
              </w:rPr>
              <w:t>, standard deviation</w:t>
            </w:r>
            <w:r w:rsidRPr="005506D3">
              <w:rPr>
                <w:sz w:val="20"/>
                <w:lang w:val="en-US" w:eastAsia="ko-KR"/>
              </w:rPr>
              <w:t>: 4 dB</w:t>
            </w:r>
          </w:p>
        </w:tc>
      </w:tr>
    </w:tbl>
    <w:p w14:paraId="539087A7" w14:textId="66AEE36F" w:rsidR="00B77976" w:rsidRDefault="00B77976" w:rsidP="0024136B"/>
    <w:p w14:paraId="504404D4" w14:textId="5B2C5412" w:rsidR="00220EDF" w:rsidRPr="00B00DD1" w:rsidRDefault="005506D3" w:rsidP="0024136B">
      <w:pPr>
        <w:rPr>
          <w:lang w:val="en-US" w:eastAsia="ja-JP"/>
        </w:rPr>
      </w:pPr>
      <w:r w:rsidRPr="005506D3">
        <w:t>From</w:t>
      </w:r>
      <w:r w:rsidR="00B77976" w:rsidRPr="005506D3">
        <w:t xml:space="preserve"> the current model, </w:t>
      </w:r>
      <w:r w:rsidR="00752FF6" w:rsidRPr="005506D3">
        <w:t>we observe th</w:t>
      </w:r>
      <w:r w:rsidR="007F122F">
        <w:t>at t</w:t>
      </w:r>
      <w:r w:rsidRPr="005506D3">
        <w:t>he blockage loss</w:t>
      </w:r>
      <w:r w:rsidR="00C27BBA">
        <w:t xml:space="preserve"> follows a log-normal distribution as a function of the </w:t>
      </w:r>
      <w:r w:rsidR="00FE2453">
        <w:t xml:space="preserve">Tx and Rx antenna </w:t>
      </w:r>
      <w:r w:rsidR="00C27BBA">
        <w:t xml:space="preserve">heights </w:t>
      </w:r>
      <w:r w:rsidR="00FE2453">
        <w:t>and</w:t>
      </w:r>
      <w:r w:rsidR="00C27BBA">
        <w:t xml:space="preserve"> </w:t>
      </w:r>
      <w:r w:rsidR="00FE2453">
        <w:t>the height of a</w:t>
      </w:r>
      <w:r w:rsidR="00C2480A">
        <w:t xml:space="preserve"> </w:t>
      </w:r>
      <w:r w:rsidR="00C27BBA">
        <w:t>blocker</w:t>
      </w:r>
      <w:r w:rsidR="00173B4A">
        <w:t>, thus it</w:t>
      </w:r>
      <w:r w:rsidRPr="005506D3">
        <w:t xml:space="preserve"> </w:t>
      </w:r>
      <w:r w:rsidR="00AE3858">
        <w:t xml:space="preserve">is independent of the V2V distance and </w:t>
      </w:r>
      <w:r w:rsidR="00575DAE">
        <w:t xml:space="preserve">the </w:t>
      </w:r>
      <w:r w:rsidR="00AE3858">
        <w:t>vehicle density</w:t>
      </w:r>
      <w:r w:rsidR="007F122F">
        <w:t>.</w:t>
      </w:r>
      <w:r w:rsidR="00A1274E">
        <w:t xml:space="preserve"> </w:t>
      </w:r>
      <w:r w:rsidR="00AE3858">
        <w:rPr>
          <w:rFonts w:hint="eastAsia"/>
        </w:rPr>
        <w:t>H</w:t>
      </w:r>
      <w:r w:rsidR="00AE3858">
        <w:t>owever, in reality,</w:t>
      </w:r>
      <w:r w:rsidR="00E53BE0">
        <w:t xml:space="preserve"> </w:t>
      </w:r>
      <w:r w:rsidR="00AE3858">
        <w:t>the blockage loss is dependent on the number of blockers</w:t>
      </w:r>
      <w:r w:rsidR="00842883">
        <w:t xml:space="preserve"> </w:t>
      </w:r>
      <w:r w:rsidR="00F749C3">
        <w:t>(</w:t>
      </w:r>
      <w:r w:rsidR="00842883">
        <w:t xml:space="preserve">or equivalently </w:t>
      </w:r>
      <w:r w:rsidR="00575DAE">
        <w:t xml:space="preserve">dependent on </w:t>
      </w:r>
      <w:r w:rsidR="00842883">
        <w:t xml:space="preserve">the V2V distance and </w:t>
      </w:r>
      <w:r w:rsidR="00575DAE">
        <w:t xml:space="preserve">the </w:t>
      </w:r>
      <w:r w:rsidR="00842883">
        <w:t>vehicle density</w:t>
      </w:r>
      <w:r w:rsidR="00F749C3">
        <w:t>)</w:t>
      </w:r>
      <w:r w:rsidR="00B5793B">
        <w:t>.</w:t>
      </w:r>
      <w:r w:rsidR="005F2A3F">
        <w:t xml:space="preserve"> </w:t>
      </w:r>
      <w:r w:rsidR="00E3659A">
        <w:rPr>
          <w:rFonts w:hint="eastAsia"/>
        </w:rPr>
        <w:t>I</w:t>
      </w:r>
      <w:r w:rsidR="00E3659A">
        <w:t>ndeed, i</w:t>
      </w:r>
      <w:r w:rsidR="00CC7896">
        <w:t xml:space="preserve">n </w:t>
      </w:r>
      <w:r w:rsidR="00400D56">
        <w:fldChar w:fldCharType="begin"/>
      </w:r>
      <w:r w:rsidR="00400D56">
        <w:instrText xml:space="preserve"> REF _Ref525741778 \r \h </w:instrText>
      </w:r>
      <w:r w:rsidR="00400D56">
        <w:fldChar w:fldCharType="separate"/>
      </w:r>
      <w:r w:rsidR="00215965">
        <w:t>[4]</w:t>
      </w:r>
      <w:r w:rsidR="00400D56">
        <w:fldChar w:fldCharType="end"/>
      </w:r>
      <w:r w:rsidR="00CC7896">
        <w:t xml:space="preserve">, </w:t>
      </w:r>
      <w:r w:rsidR="00DF41E0">
        <w:t xml:space="preserve">the </w:t>
      </w:r>
      <w:r w:rsidR="00CC7896" w:rsidRPr="00CC7896">
        <w:t xml:space="preserve">path loss </w:t>
      </w:r>
      <w:r w:rsidR="00CC7896">
        <w:t>was measured</w:t>
      </w:r>
      <w:r w:rsidR="0047081C" w:rsidRPr="0047081C">
        <w:t xml:space="preserve"> </w:t>
      </w:r>
      <w:r w:rsidR="0047081C">
        <w:t>in V2V scenarios</w:t>
      </w:r>
      <w:r w:rsidR="00CC7896" w:rsidRPr="00CC7896">
        <w:t xml:space="preserve"> </w:t>
      </w:r>
      <w:r w:rsidR="001E2A66">
        <w:t>in the presence of multiple</w:t>
      </w:r>
      <w:r w:rsidR="00DF41E0">
        <w:t xml:space="preserve"> blockers (from </w:t>
      </w:r>
      <w:r w:rsidR="00361CA1">
        <w:t>1</w:t>
      </w:r>
      <w:r w:rsidR="00DF41E0">
        <w:t xml:space="preserve"> to 3 blockers)</w:t>
      </w:r>
      <w:r w:rsidR="00F809B7">
        <w:t xml:space="preserve"> between Tx and Rx</w:t>
      </w:r>
      <w:r w:rsidR="00DC617A">
        <w:t xml:space="preserve"> </w:t>
      </w:r>
      <w:r w:rsidR="00CC7896">
        <w:t>for the frequency of</w:t>
      </w:r>
      <w:r w:rsidR="00EC673F">
        <w:t xml:space="preserve"> </w:t>
      </w:r>
      <w:r w:rsidR="00EC192D">
        <w:t>59.1</w:t>
      </w:r>
      <w:r w:rsidR="00CC7896">
        <w:t xml:space="preserve"> GHz</w:t>
      </w:r>
      <w:r w:rsidR="00856F8F">
        <w:t>, where Tx</w:t>
      </w:r>
      <w:r w:rsidR="00D87FF4">
        <w:t xml:space="preserve"> antenna height was 1.03</w:t>
      </w:r>
      <w:r w:rsidR="00B00DD1">
        <w:t xml:space="preserve"> </w:t>
      </w:r>
      <w:r w:rsidR="00D87FF4">
        <w:t>m</w:t>
      </w:r>
      <w:r w:rsidR="00856F8F">
        <w:t xml:space="preserve"> and Rx antenna</w:t>
      </w:r>
      <w:r w:rsidR="00D87FF4">
        <w:t xml:space="preserve"> height</w:t>
      </w:r>
      <w:r w:rsidR="00856F8F">
        <w:t xml:space="preserve"> </w:t>
      </w:r>
      <w:r w:rsidR="00D87FF4">
        <w:t xml:space="preserve">were varied </w:t>
      </w:r>
      <w:r w:rsidR="00BF23AF">
        <w:t>from</w:t>
      </w:r>
      <w:r w:rsidR="00D87FF4">
        <w:t xml:space="preserve"> 0.4</w:t>
      </w:r>
      <w:r w:rsidR="00B00DD1">
        <w:t xml:space="preserve"> </w:t>
      </w:r>
      <w:r w:rsidR="00BF23AF">
        <w:t>m</w:t>
      </w:r>
      <w:r w:rsidR="00D87FF4">
        <w:t xml:space="preserve"> </w:t>
      </w:r>
      <w:r w:rsidR="00BF23AF">
        <w:t>to</w:t>
      </w:r>
      <w:r w:rsidR="00D87FF4">
        <w:t xml:space="preserve"> 1.</w:t>
      </w:r>
      <w:r w:rsidR="00B00DD1">
        <w:t xml:space="preserve">4 </w:t>
      </w:r>
      <w:r w:rsidR="00D87FF4">
        <w:t>m</w:t>
      </w:r>
      <w:r w:rsidR="00E62E43">
        <w:t xml:space="preserve">, and the heights of blockers were higher than </w:t>
      </w:r>
      <w:r w:rsidR="00E44BC5">
        <w:t xml:space="preserve">both </w:t>
      </w:r>
      <w:r w:rsidR="00FE5574">
        <w:t xml:space="preserve">the </w:t>
      </w:r>
      <w:r w:rsidR="00E62E43">
        <w:t>Tx and Rx antenna heights</w:t>
      </w:r>
      <w:r w:rsidR="00CC7896">
        <w:t>.</w:t>
      </w:r>
      <w:r w:rsidR="00177A6A">
        <w:t xml:space="preserve"> </w:t>
      </w:r>
      <w:r w:rsidR="00093914">
        <w:t>The measurement results</w:t>
      </w:r>
      <w:r w:rsidR="00177A6A">
        <w:t xml:space="preserve"> show th</w:t>
      </w:r>
      <w:r w:rsidR="00220EDF">
        <w:t>e followings:</w:t>
      </w:r>
    </w:p>
    <w:p w14:paraId="6C237B25" w14:textId="4486681D" w:rsidR="0019124B" w:rsidRPr="00D34E7D" w:rsidRDefault="00220EDF" w:rsidP="005B4147">
      <w:pPr>
        <w:pStyle w:val="aff0"/>
        <w:numPr>
          <w:ilvl w:val="0"/>
          <w:numId w:val="14"/>
        </w:numPr>
        <w:ind w:firstLineChars="0"/>
      </w:pPr>
      <w:r w:rsidRPr="00220EDF">
        <w:t>A</w:t>
      </w:r>
      <w:r w:rsidR="00492858" w:rsidRPr="00220EDF">
        <w:t xml:space="preserve">s </w:t>
      </w:r>
      <w:r w:rsidR="00177A6A" w:rsidRPr="00220EDF">
        <w:t>the number of blocker vehicles increases, the path loss increases.</w:t>
      </w:r>
      <w:r w:rsidR="00D34E7D">
        <w:t xml:space="preserve"> </w:t>
      </w:r>
      <w:r w:rsidR="00880C5D">
        <w:t>More specifically, t</w:t>
      </w:r>
      <w:r w:rsidR="00470852" w:rsidRPr="00D34E7D">
        <w:t>he excess path loss</w:t>
      </w:r>
      <w:r w:rsidR="00151E32">
        <w:t xml:space="preserve"> (50 percentile)</w:t>
      </w:r>
      <w:r w:rsidR="00470852" w:rsidRPr="00D34E7D">
        <w:t xml:space="preserve"> from the LOS path loss for 1, 2, and 3 blocker cases</w:t>
      </w:r>
      <w:r w:rsidR="001B056C" w:rsidRPr="00D34E7D">
        <w:t xml:space="preserve"> at 200</w:t>
      </w:r>
      <w:r w:rsidR="005D317A">
        <w:t xml:space="preserve"> </w:t>
      </w:r>
      <w:r w:rsidR="001B056C" w:rsidRPr="00D34E7D">
        <w:t>m V2V distance</w:t>
      </w:r>
      <w:r w:rsidR="00470852" w:rsidRPr="00D34E7D">
        <w:t xml:space="preserve"> are around 7 dB, 18 dB, and 23 dB, respectively</w:t>
      </w:r>
      <w:r w:rsidR="0019124B">
        <w:t>.</w:t>
      </w:r>
    </w:p>
    <w:p w14:paraId="020808D2" w14:textId="64405081" w:rsidR="00857F66" w:rsidRPr="00D34E7D" w:rsidRDefault="00D21A8A" w:rsidP="00857F66">
      <w:pPr>
        <w:pStyle w:val="Observation"/>
      </w:pPr>
      <w:bookmarkStart w:id="3" w:name="_Toc525900428"/>
      <w:r w:rsidRPr="005506D3">
        <w:lastRenderedPageBreak/>
        <w:t xml:space="preserve">The </w:t>
      </w:r>
      <w:r w:rsidR="00FE2453">
        <w:t xml:space="preserve">vehicle blockage model in TR37.885 is a function of </w:t>
      </w:r>
      <w:r w:rsidR="00F77D70">
        <w:t xml:space="preserve">only the Tx and Rx antenna heights and the height of a blocker, </w:t>
      </w:r>
      <w:r w:rsidR="00995998">
        <w:t>irrespective of</w:t>
      </w:r>
      <w:r w:rsidR="00F77D70">
        <w:t xml:space="preserve"> the number of blocker</w:t>
      </w:r>
      <w:r w:rsidR="00013045">
        <w:t>s</w:t>
      </w:r>
      <w:r w:rsidR="00F77D70">
        <w:t xml:space="preserve"> (or equivalently, the V2V distance and the vehicle density)</w:t>
      </w:r>
      <w:r w:rsidRPr="005506D3">
        <w:t>.</w:t>
      </w:r>
      <w:bookmarkEnd w:id="3"/>
    </w:p>
    <w:p w14:paraId="44D03181" w14:textId="39ABD2CD" w:rsidR="00857F66" w:rsidRPr="00857F66" w:rsidRDefault="00C814E1" w:rsidP="00857F66">
      <w:pPr>
        <w:pStyle w:val="Observation"/>
      </w:pPr>
      <w:bookmarkStart w:id="4" w:name="_Toc525900429"/>
      <w:r>
        <w:t>The m</w:t>
      </w:r>
      <w:r w:rsidR="00857F66">
        <w:t>easurement results</w:t>
      </w:r>
      <w:r w:rsidR="003E3882">
        <w:t xml:space="preserve"> in </w:t>
      </w:r>
      <w:r w:rsidR="003E3882">
        <w:fldChar w:fldCharType="begin"/>
      </w:r>
      <w:r w:rsidR="003E3882">
        <w:instrText xml:space="preserve"> REF _Ref525741778 \r \h </w:instrText>
      </w:r>
      <w:r w:rsidR="003E3882">
        <w:fldChar w:fldCharType="separate"/>
      </w:r>
      <w:r w:rsidR="00215965">
        <w:t>[4]</w:t>
      </w:r>
      <w:r w:rsidR="003E3882">
        <w:fldChar w:fldCharType="end"/>
      </w:r>
      <w:r w:rsidR="00857F66">
        <w:t xml:space="preserve"> show that the vehicle blockage loss </w:t>
      </w:r>
      <w:r w:rsidR="004A4BF6">
        <w:t>increases as</w:t>
      </w:r>
      <w:r w:rsidR="00857F66">
        <w:t xml:space="preserve"> the number of blockers</w:t>
      </w:r>
      <w:r w:rsidR="004A4BF6">
        <w:t xml:space="preserve"> increases</w:t>
      </w:r>
      <w:r w:rsidR="00857F66" w:rsidRPr="005506D3">
        <w:t>.</w:t>
      </w:r>
      <w:bookmarkEnd w:id="4"/>
    </w:p>
    <w:p w14:paraId="7D2E0975" w14:textId="30EA7230" w:rsidR="00907A27" w:rsidRPr="00907A27" w:rsidRDefault="00257B76" w:rsidP="00195E8B">
      <w:pPr>
        <w:rPr>
          <w:lang w:val="en-US"/>
        </w:rPr>
      </w:pPr>
      <w:r>
        <w:rPr>
          <w:lang w:val="en-US"/>
        </w:rPr>
        <w:t>In the current vehicle blockage model</w:t>
      </w:r>
      <w:r w:rsidR="00677EC4">
        <w:rPr>
          <w:lang w:val="en-US"/>
        </w:rPr>
        <w:t xml:space="preserve"> in TR.37.885</w:t>
      </w:r>
      <w:r>
        <w:rPr>
          <w:lang w:val="en-US"/>
        </w:rPr>
        <w:t xml:space="preserve">, </w:t>
      </w:r>
      <w:r w:rsidR="00140B9F">
        <w:rPr>
          <w:lang w:val="en-US"/>
        </w:rPr>
        <w:t xml:space="preserve">we </w:t>
      </w:r>
      <w:r w:rsidR="006C7022">
        <w:rPr>
          <w:lang w:val="en-US"/>
        </w:rPr>
        <w:t xml:space="preserve">may </w:t>
      </w:r>
      <w:bookmarkStart w:id="5" w:name="_GoBack"/>
      <w:bookmarkEnd w:id="5"/>
      <w:r w:rsidR="00140B9F">
        <w:rPr>
          <w:lang w:val="en-US"/>
        </w:rPr>
        <w:t xml:space="preserve">underestimate or overestimate the vehicle blockage loss, depending on the V2V distance and vehicle </w:t>
      </w:r>
      <w:r w:rsidR="00934662">
        <w:rPr>
          <w:lang w:val="en-US"/>
        </w:rPr>
        <w:t xml:space="preserve">density </w:t>
      </w:r>
      <w:r w:rsidR="009F31B8">
        <w:rPr>
          <w:lang w:val="en-US"/>
        </w:rPr>
        <w:t xml:space="preserve">to be evaluated </w:t>
      </w:r>
      <w:r w:rsidR="00934662">
        <w:rPr>
          <w:lang w:val="en-US"/>
        </w:rPr>
        <w:t>due to</w:t>
      </w:r>
      <w:r w:rsidR="00140B9F">
        <w:rPr>
          <w:lang w:val="en-US"/>
        </w:rPr>
        <w:t xml:space="preserve"> </w:t>
      </w:r>
      <w:r w:rsidR="00934662">
        <w:rPr>
          <w:lang w:val="en-US"/>
        </w:rPr>
        <w:t>l</w:t>
      </w:r>
      <w:r w:rsidR="003749C7">
        <w:rPr>
          <w:lang w:val="en-US"/>
        </w:rPr>
        <w:t>ack of dependency on the number of blockers</w:t>
      </w:r>
      <w:r w:rsidR="00934662">
        <w:rPr>
          <w:lang w:val="en-US"/>
        </w:rPr>
        <w:t>.</w:t>
      </w:r>
      <w:r w:rsidR="00ED3B20">
        <w:rPr>
          <w:lang w:val="en-US"/>
        </w:rPr>
        <w:t xml:space="preserve"> </w:t>
      </w:r>
      <w:r w:rsidR="00907A27">
        <w:rPr>
          <w:rFonts w:hint="eastAsia"/>
          <w:lang w:val="en-US"/>
        </w:rPr>
        <w:t>B</w:t>
      </w:r>
      <w:r w:rsidR="00907A27">
        <w:rPr>
          <w:lang w:val="en-US"/>
        </w:rPr>
        <w:t xml:space="preserve">ased </w:t>
      </w:r>
      <w:r w:rsidR="00195E8B">
        <w:rPr>
          <w:lang w:val="en-US"/>
        </w:rPr>
        <w:t>on the above observation, we propose the following:</w:t>
      </w:r>
    </w:p>
    <w:p w14:paraId="57DF5374" w14:textId="07CECA86" w:rsidR="00646CA3" w:rsidRPr="005506D3" w:rsidRDefault="006A2D60" w:rsidP="00BD0666">
      <w:pPr>
        <w:pStyle w:val="Proposal"/>
      </w:pPr>
      <w:bookmarkStart w:id="6" w:name="_Toc525900430"/>
      <w:r>
        <w:t xml:space="preserve">Modify the vehicle blockage model in TR37.885 to </w:t>
      </w:r>
      <w:r w:rsidR="005E5A89">
        <w:t xml:space="preserve">capture </w:t>
      </w:r>
      <w:r w:rsidR="005D52EF">
        <w:t>the dependency of the number of blocker</w:t>
      </w:r>
      <w:r w:rsidR="00F85D00">
        <w:t>s</w:t>
      </w:r>
      <w:r w:rsidR="005D52EF">
        <w:t xml:space="preserve"> (equivalently,</w:t>
      </w:r>
      <w:r w:rsidR="00F8430A">
        <w:t xml:space="preserve"> the dependency of</w:t>
      </w:r>
      <w:r w:rsidR="005D52EF">
        <w:t xml:space="preserve"> </w:t>
      </w:r>
      <w:r w:rsidR="00C43ADB">
        <w:t>the V2V distance and the vehicle density</w:t>
      </w:r>
      <w:r w:rsidR="005D52EF">
        <w:t>)</w:t>
      </w:r>
      <w:r w:rsidR="0060053F" w:rsidRPr="005506D3">
        <w:t>.</w:t>
      </w:r>
      <w:bookmarkEnd w:id="6"/>
    </w:p>
    <w:p w14:paraId="2D915E09" w14:textId="3E6BA6FB" w:rsidR="00646CA3" w:rsidRDefault="00646CA3" w:rsidP="00646CA3">
      <w:pPr>
        <w:pStyle w:val="2"/>
        <w:spacing w:before="100" w:beforeAutospacing="1" w:afterLines="100" w:after="240" w:line="240" w:lineRule="auto"/>
        <w:rPr>
          <w:lang w:val="en-US"/>
        </w:rPr>
      </w:pPr>
      <w:r>
        <w:rPr>
          <w:lang w:val="en-US"/>
        </w:rPr>
        <w:t>Mixture of Data Traffic</w:t>
      </w:r>
    </w:p>
    <w:p w14:paraId="2D84E223" w14:textId="4F649041" w:rsidR="007B11DB" w:rsidRDefault="00646CA3" w:rsidP="00646CA3">
      <w:r w:rsidRPr="005506D3">
        <w:rPr>
          <w:lang w:val="en-US"/>
        </w:rPr>
        <w:t>In</w:t>
      </w:r>
      <w:r w:rsidR="00177E00">
        <w:rPr>
          <w:lang w:val="en-US"/>
        </w:rPr>
        <w:t xml:space="preserve"> </w:t>
      </w:r>
      <w:r w:rsidR="00177E00">
        <w:t xml:space="preserve">RAN1 #94, it was proposed by some companies to </w:t>
      </w:r>
      <w:r w:rsidR="00177E00" w:rsidRPr="00177E00">
        <w:t>define simulation assumptions to evaluate the scenarios where data traffic for unicast, groupcast, broadcast is mixed and where periodic and aperiodic traffic is mixed</w:t>
      </w:r>
      <w:r w:rsidR="00177E00">
        <w:t>.</w:t>
      </w:r>
      <w:r w:rsidR="005A79F7">
        <w:t xml:space="preserve"> </w:t>
      </w:r>
      <w:r w:rsidR="00AB0ADA">
        <w:t>We agree that proposal</w:t>
      </w:r>
      <w:r w:rsidR="007B11DB">
        <w:t xml:space="preserve"> from the following reasons:</w:t>
      </w:r>
    </w:p>
    <w:p w14:paraId="39FEDE58" w14:textId="77777777" w:rsidR="00061BDC" w:rsidRDefault="00061BDC" w:rsidP="00061BDC">
      <w:pPr>
        <w:pStyle w:val="aff0"/>
        <w:numPr>
          <w:ilvl w:val="0"/>
          <w:numId w:val="15"/>
        </w:numPr>
        <w:ind w:firstLineChars="0"/>
      </w:pPr>
      <w:r>
        <w:rPr>
          <w:rFonts w:hint="eastAsia"/>
        </w:rPr>
        <w:t>I</w:t>
      </w:r>
      <w:r>
        <w:t>t is important to make sure that RAN1 solutions are not over-optimized to non-mixed data traffic.</w:t>
      </w:r>
    </w:p>
    <w:p w14:paraId="01A4ACBD" w14:textId="1CE596B2" w:rsidR="00061BDC" w:rsidRDefault="00061BDC" w:rsidP="00061BDC">
      <w:pPr>
        <w:pStyle w:val="aff0"/>
        <w:numPr>
          <w:ilvl w:val="0"/>
          <w:numId w:val="15"/>
        </w:numPr>
        <w:ind w:firstLineChars="0"/>
      </w:pPr>
      <w:r>
        <w:t xml:space="preserve">One traffic type may cause a different impact to a different traffic type, depending on RAN1 solutions (e.g., channel sensing and resource allocation/selection). Therefore, it </w:t>
      </w:r>
      <w:r w:rsidR="00AA1987">
        <w:t xml:space="preserve">may </w:t>
      </w:r>
      <w:r>
        <w:t>affect the development of RAN1 solutions.</w:t>
      </w:r>
    </w:p>
    <w:p w14:paraId="25838F2D" w14:textId="51F7A68C" w:rsidR="00061BDC" w:rsidRDefault="00061BDC" w:rsidP="00061BDC">
      <w:pPr>
        <w:pStyle w:val="aff0"/>
        <w:numPr>
          <w:ilvl w:val="0"/>
          <w:numId w:val="15"/>
        </w:numPr>
        <w:ind w:firstLineChars="0"/>
      </w:pPr>
      <w:r>
        <w:t>Depending on use cases, it is possible that different types of data traffic</w:t>
      </w:r>
      <w:r w:rsidR="007C2C0F">
        <w:t xml:space="preserve"> are transmitted by one vehicle </w:t>
      </w:r>
      <w:r w:rsidR="00B12655">
        <w:t>and/</w:t>
      </w:r>
      <w:r w:rsidR="007C2C0F">
        <w:t>or different vehicles</w:t>
      </w:r>
      <w:r>
        <w:t xml:space="preserve">. </w:t>
      </w:r>
    </w:p>
    <w:p w14:paraId="3D825C9C" w14:textId="04A1CF4F" w:rsidR="00BA6923" w:rsidRPr="00907A27" w:rsidRDefault="00BA6923" w:rsidP="00BA6923">
      <w:pPr>
        <w:rPr>
          <w:lang w:val="en-US" w:eastAsia="ja-JP"/>
        </w:rPr>
      </w:pPr>
      <w:r>
        <w:rPr>
          <w:lang w:val="en-US"/>
        </w:rPr>
        <w:t>Therefore, we propose the following:</w:t>
      </w:r>
    </w:p>
    <w:p w14:paraId="64878190" w14:textId="7176BB90" w:rsidR="00BA6923" w:rsidRPr="00023FC3" w:rsidRDefault="001B62EC" w:rsidP="00BD0666">
      <w:pPr>
        <w:pStyle w:val="Proposal"/>
      </w:pPr>
      <w:bookmarkStart w:id="7" w:name="_Toc525900431"/>
      <w:r>
        <w:t xml:space="preserve">Define simulations assumptions </w:t>
      </w:r>
      <w:r w:rsidR="00E07B84">
        <w:t>for</w:t>
      </w:r>
      <w:r>
        <w:t xml:space="preserve"> the mixture of different data traffic types</w:t>
      </w:r>
      <w:r w:rsidR="00D5515E">
        <w:t xml:space="preserve"> (e.g., </w:t>
      </w:r>
      <w:r w:rsidR="00D5515E" w:rsidRPr="00D5515E">
        <w:t>50% periodic traffic and 50% aperiodic traffic</w:t>
      </w:r>
      <w:r w:rsidR="00D5515E">
        <w:t xml:space="preserve">, and </w:t>
      </w:r>
      <w:r w:rsidR="00D5515E" w:rsidRPr="00D5515E">
        <w:t>33.33% unicast, 33.33% groupcast, and 333.34% broadcast</w:t>
      </w:r>
      <w:r w:rsidR="00D5515E">
        <w:t>)</w:t>
      </w:r>
      <w:bookmarkEnd w:id="7"/>
    </w:p>
    <w:p w14:paraId="7E6736AB" w14:textId="4288C03C" w:rsidR="00066D17" w:rsidRDefault="00A8272E" w:rsidP="009E71EB">
      <w:pPr>
        <w:pStyle w:val="2"/>
        <w:spacing w:before="100" w:beforeAutospacing="1" w:afterLines="100" w:after="240" w:line="240" w:lineRule="auto"/>
        <w:rPr>
          <w:lang w:val="en-US"/>
        </w:rPr>
      </w:pPr>
      <w:r>
        <w:rPr>
          <w:lang w:val="en-US"/>
        </w:rPr>
        <w:t xml:space="preserve">Simulation </w:t>
      </w:r>
      <w:r w:rsidR="00646CA3">
        <w:rPr>
          <w:lang w:val="en-US"/>
        </w:rPr>
        <w:t>P</w:t>
      </w:r>
      <w:r>
        <w:rPr>
          <w:lang w:val="en-US"/>
        </w:rPr>
        <w:t>rofiles</w:t>
      </w:r>
    </w:p>
    <w:p w14:paraId="699A8D4D" w14:textId="5BE860D7" w:rsidR="00F445E8" w:rsidRPr="00907A27" w:rsidRDefault="00540E54" w:rsidP="00F445E8">
      <w:pPr>
        <w:rPr>
          <w:lang w:val="en-US" w:eastAsia="ja-JP"/>
        </w:rPr>
      </w:pPr>
      <w:r>
        <w:rPr>
          <w:rFonts w:hint="eastAsia"/>
        </w:rPr>
        <w:t>I</w:t>
      </w:r>
      <w:r>
        <w:t xml:space="preserve">n RAN1 #94, it was proposed by some companies to define </w:t>
      </w:r>
      <w:r w:rsidR="009E4AFE">
        <w:t>simulation profiles.</w:t>
      </w:r>
      <w:r w:rsidR="007C2FF1">
        <w:t xml:space="preserve"> </w:t>
      </w:r>
      <w:r w:rsidR="008C0F19">
        <w:t xml:space="preserve">Since there are several options in </w:t>
      </w:r>
      <w:r w:rsidR="00524350">
        <w:t xml:space="preserve">each </w:t>
      </w:r>
      <w:r w:rsidR="008C0F19">
        <w:t xml:space="preserve">simulation </w:t>
      </w:r>
      <w:r w:rsidR="00524350">
        <w:t>parameter/scenario</w:t>
      </w:r>
      <w:r w:rsidR="008C0F19">
        <w:t xml:space="preserve"> in TR 37.885, there can be a lot of combinations</w:t>
      </w:r>
      <w:r w:rsidR="0088395C">
        <w:t xml:space="preserve"> </w:t>
      </w:r>
      <w:r w:rsidR="0010723F">
        <w:t>of</w:t>
      </w:r>
      <w:r w:rsidR="0088395C">
        <w:t xml:space="preserve"> simulation scenarios</w:t>
      </w:r>
      <w:r w:rsidR="008C0F19">
        <w:t xml:space="preserve">. </w:t>
      </w:r>
      <w:r w:rsidR="00061BDC">
        <w:t>Considering that aspect, w</w:t>
      </w:r>
      <w:r w:rsidR="007C2FF1">
        <w:t xml:space="preserve">e </w:t>
      </w:r>
      <w:r w:rsidR="006B4702">
        <w:t>think</w:t>
      </w:r>
      <w:r w:rsidR="006E6304">
        <w:t xml:space="preserve"> that</w:t>
      </w:r>
      <w:r w:rsidR="007C2FF1">
        <w:t xml:space="preserve"> </w:t>
      </w:r>
      <w:r w:rsidR="0077687E">
        <w:t xml:space="preserve">having </w:t>
      </w:r>
      <w:r w:rsidR="007C2FF1">
        <w:t>s</w:t>
      </w:r>
      <w:r w:rsidR="007C2FF1" w:rsidRPr="007C2FF1">
        <w:t xml:space="preserve">imulation profiles are useful for calibration purpose. </w:t>
      </w:r>
      <w:r w:rsidR="00C671A4">
        <w:t>Having said that</w:t>
      </w:r>
      <w:r w:rsidR="007C2FF1" w:rsidRPr="007C2FF1">
        <w:t>, we should</w:t>
      </w:r>
      <w:r w:rsidR="00024AA2">
        <w:t xml:space="preserve"> be careful</w:t>
      </w:r>
      <w:r w:rsidR="007C2FF1" w:rsidRPr="007C2FF1">
        <w:t xml:space="preserve"> not</w:t>
      </w:r>
      <w:r w:rsidR="005D37DC">
        <w:t xml:space="preserve"> to</w:t>
      </w:r>
      <w:r w:rsidR="007C2FF1" w:rsidRPr="007C2FF1">
        <w:t xml:space="preserve"> focus on only a limited number of simulation profiles when we develop solutions to avoid over-optimization of </w:t>
      </w:r>
      <w:r w:rsidR="00396E35">
        <w:t xml:space="preserve">RAN1 </w:t>
      </w:r>
      <w:r w:rsidR="007C2FF1" w:rsidRPr="007C2FF1">
        <w:t>solutions for specific profiles.</w:t>
      </w:r>
      <w:r w:rsidR="00BD349F">
        <w:t xml:space="preserve"> </w:t>
      </w:r>
      <w:r w:rsidR="00241A9C">
        <w:t>Regarding frequenc</w:t>
      </w:r>
      <w:r w:rsidR="0030518A">
        <w:t>ies</w:t>
      </w:r>
      <w:r w:rsidR="00241A9C">
        <w:t xml:space="preserve"> in simulation profiles,</w:t>
      </w:r>
      <w:r w:rsidR="00A861DB">
        <w:t xml:space="preserve"> since NR-V2X </w:t>
      </w:r>
      <w:r w:rsidR="00220D78">
        <w:t>is intended to</w:t>
      </w:r>
      <w:r w:rsidR="002C7FCA">
        <w:t xml:space="preserve"> support</w:t>
      </w:r>
      <w:r w:rsidR="00A861DB">
        <w:t xml:space="preserve"> </w:t>
      </w:r>
      <w:r w:rsidR="006E6947">
        <w:t xml:space="preserve">both </w:t>
      </w:r>
      <w:r w:rsidR="00A861DB">
        <w:t>FR1 and FR2,</w:t>
      </w:r>
      <w:r w:rsidR="00241A9C">
        <w:t xml:space="preserve"> </w:t>
      </w:r>
      <w:r w:rsidR="00F244B8">
        <w:t>w</w:t>
      </w:r>
      <w:r w:rsidR="006B4702" w:rsidRPr="006B4702">
        <w:t>e propose to define simulation profiles for both FR1 and FR2 for calibration purpose.</w:t>
      </w:r>
      <w:r w:rsidR="00F445E8" w:rsidRPr="00F445E8">
        <w:rPr>
          <w:rFonts w:hint="eastAsia"/>
          <w:lang w:val="en-US" w:eastAsia="ja-JP"/>
        </w:rPr>
        <w:t xml:space="preserve"> </w:t>
      </w:r>
    </w:p>
    <w:p w14:paraId="6B8F5E0F" w14:textId="0A0481F9" w:rsidR="00816B2F" w:rsidRPr="005506D3" w:rsidRDefault="00CB410B" w:rsidP="00BD0666">
      <w:pPr>
        <w:pStyle w:val="Proposal"/>
      </w:pPr>
      <w:bookmarkStart w:id="8" w:name="_Toc525900432"/>
      <w:r>
        <w:t>Define simulation profiles for both FR1 and FR2 for calibration purpose</w:t>
      </w:r>
      <w:r w:rsidR="00F445E8" w:rsidRPr="005506D3">
        <w:t>.</w:t>
      </w:r>
      <w:bookmarkEnd w:id="8"/>
    </w:p>
    <w:p w14:paraId="745699BC" w14:textId="7DCEAA34" w:rsidR="00834808" w:rsidRPr="00D0030F" w:rsidRDefault="00834808" w:rsidP="008451ED">
      <w:pPr>
        <w:pStyle w:val="1"/>
        <w:snapToGrid w:val="0"/>
        <w:spacing w:before="100" w:beforeAutospacing="1" w:afterLines="100" w:after="240"/>
        <w:jc w:val="both"/>
        <w:rPr>
          <w:lang w:val="en-US"/>
        </w:rPr>
      </w:pPr>
      <w:r w:rsidRPr="00D0030F">
        <w:rPr>
          <w:lang w:val="en-US"/>
        </w:rPr>
        <w:t>Conclusion</w:t>
      </w:r>
    </w:p>
    <w:p w14:paraId="3954B0A4" w14:textId="03B6436E" w:rsidR="00163ABA" w:rsidRPr="005506D3" w:rsidRDefault="00E3077F" w:rsidP="008451ED">
      <w:pPr>
        <w:snapToGrid w:val="0"/>
        <w:spacing w:before="100" w:beforeAutospacing="1" w:afterLines="100" w:after="240"/>
        <w:jc w:val="both"/>
        <w:rPr>
          <w:rFonts w:eastAsia="ＭＳ 明朝" w:cs="Arial"/>
          <w:kern w:val="2"/>
          <w:szCs w:val="22"/>
          <w:lang w:val="en-US" w:eastAsia="ja-JP"/>
        </w:rPr>
      </w:pPr>
      <w:r w:rsidRPr="005506D3">
        <w:rPr>
          <w:rFonts w:eastAsia="ＭＳ 明朝" w:cs="Arial" w:hint="eastAsia"/>
          <w:kern w:val="2"/>
          <w:szCs w:val="22"/>
          <w:lang w:val="en-US" w:eastAsia="ja-JP"/>
        </w:rPr>
        <w:t xml:space="preserve">In this </w:t>
      </w:r>
      <w:r w:rsidR="00A21B8C" w:rsidRPr="005506D3">
        <w:rPr>
          <w:rFonts w:eastAsia="ＭＳ 明朝" w:cs="Arial"/>
          <w:kern w:val="2"/>
          <w:szCs w:val="22"/>
          <w:lang w:val="en-US" w:eastAsia="ja-JP"/>
        </w:rPr>
        <w:t>contribution,</w:t>
      </w:r>
      <w:r w:rsidRPr="005506D3">
        <w:rPr>
          <w:rFonts w:eastAsia="ＭＳ 明朝" w:cs="Arial" w:hint="eastAsia"/>
          <w:kern w:val="2"/>
          <w:szCs w:val="22"/>
          <w:lang w:val="en-US" w:eastAsia="ja-JP"/>
        </w:rPr>
        <w:t xml:space="preserve"> </w:t>
      </w:r>
      <w:r w:rsidR="005B2E89" w:rsidRPr="005506D3">
        <w:rPr>
          <w:rFonts w:eastAsia="ＭＳ 明朝" w:cs="Arial" w:hint="eastAsia"/>
          <w:kern w:val="2"/>
          <w:szCs w:val="22"/>
          <w:lang w:val="en-US" w:eastAsia="ja-JP"/>
        </w:rPr>
        <w:t xml:space="preserve">we </w:t>
      </w:r>
      <w:r w:rsidR="00F4126F">
        <w:rPr>
          <w:rFonts w:eastAsia="ＭＳ 明朝" w:cs="Arial"/>
          <w:kern w:val="2"/>
          <w:szCs w:val="22"/>
          <w:lang w:val="en-US" w:eastAsia="ja-JP"/>
        </w:rPr>
        <w:t>provided our view on</w:t>
      </w:r>
      <w:r w:rsidR="00E56A94" w:rsidRPr="005506D3">
        <w:rPr>
          <w:rFonts w:eastAsia="ＭＳ 明朝" w:cs="Arial"/>
          <w:kern w:val="2"/>
          <w:szCs w:val="22"/>
          <w:lang w:val="en-US" w:eastAsia="ja-JP"/>
        </w:rPr>
        <w:t xml:space="preserve"> </w:t>
      </w:r>
      <w:r w:rsidR="006A0113">
        <w:rPr>
          <w:szCs w:val="22"/>
          <w:lang w:val="en-US"/>
        </w:rPr>
        <w:t>remaining aspects</w:t>
      </w:r>
      <w:r w:rsidR="00E56A94" w:rsidRPr="005506D3">
        <w:rPr>
          <w:szCs w:val="22"/>
          <w:lang w:val="en-US"/>
        </w:rPr>
        <w:t xml:space="preserve"> of </w:t>
      </w:r>
      <w:r w:rsidR="00F4126F">
        <w:rPr>
          <w:szCs w:val="22"/>
          <w:lang w:val="en-US"/>
        </w:rPr>
        <w:t xml:space="preserve">the </w:t>
      </w:r>
      <w:r w:rsidR="00682765" w:rsidRPr="005506D3">
        <w:rPr>
          <w:szCs w:val="22"/>
          <w:lang w:val="en-US"/>
        </w:rPr>
        <w:t>eV2X evaluation methodology</w:t>
      </w:r>
      <w:r w:rsidR="005B2E89" w:rsidRPr="005506D3">
        <w:rPr>
          <w:rFonts w:eastAsia="ＭＳ 明朝" w:cs="Arial" w:hint="eastAsia"/>
          <w:kern w:val="2"/>
          <w:szCs w:val="22"/>
          <w:lang w:val="en-US" w:eastAsia="ja-JP"/>
        </w:rPr>
        <w:t xml:space="preserve">. </w:t>
      </w:r>
      <w:r w:rsidR="009A587D" w:rsidRPr="005506D3">
        <w:rPr>
          <w:rFonts w:eastAsia="ＭＳ 明朝" w:cs="Arial"/>
          <w:kern w:val="2"/>
          <w:szCs w:val="22"/>
          <w:lang w:val="en-US" w:eastAsia="ja-JP"/>
        </w:rPr>
        <w:t>The o</w:t>
      </w:r>
      <w:r w:rsidR="005B2E89" w:rsidRPr="005506D3">
        <w:rPr>
          <w:rFonts w:eastAsia="ＭＳ 明朝" w:cs="Arial" w:hint="eastAsia"/>
          <w:kern w:val="2"/>
          <w:szCs w:val="22"/>
          <w:lang w:val="en-US" w:eastAsia="ja-JP"/>
        </w:rPr>
        <w:t xml:space="preserve">bservations and proposals are </w:t>
      </w:r>
      <w:r w:rsidR="009000FD" w:rsidRPr="005506D3">
        <w:rPr>
          <w:rFonts w:eastAsia="ＭＳ 明朝" w:cs="Arial"/>
          <w:kern w:val="2"/>
          <w:szCs w:val="22"/>
          <w:lang w:val="en-US" w:eastAsia="ja-JP"/>
        </w:rPr>
        <w:t xml:space="preserve">summarized </w:t>
      </w:r>
      <w:r w:rsidR="00D85FC8" w:rsidRPr="005506D3">
        <w:rPr>
          <w:rFonts w:eastAsia="ＭＳ 明朝" w:cs="Arial"/>
          <w:kern w:val="2"/>
          <w:szCs w:val="22"/>
          <w:lang w:val="en-US" w:eastAsia="ja-JP"/>
        </w:rPr>
        <w:t>below</w:t>
      </w:r>
      <w:r w:rsidR="009000FD" w:rsidRPr="005506D3">
        <w:rPr>
          <w:rFonts w:eastAsia="ＭＳ 明朝" w:cs="Arial"/>
          <w:kern w:val="2"/>
          <w:szCs w:val="22"/>
          <w:lang w:val="en-US" w:eastAsia="ja-JP"/>
        </w:rPr>
        <w:t>:</w:t>
      </w:r>
    </w:p>
    <w:p w14:paraId="6E2CFCDF" w14:textId="4CC30D12" w:rsidR="00215965" w:rsidRDefault="00FA5B58">
      <w:pPr>
        <w:pStyle w:val="10"/>
        <w:tabs>
          <w:tab w:val="left" w:pos="1680"/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</w:rPr>
      </w:pPr>
      <w:r w:rsidRPr="005506D3">
        <w:rPr>
          <w:rFonts w:eastAsia="ＭＳ 明朝" w:cs="Arial"/>
          <w:kern w:val="2"/>
          <w:szCs w:val="22"/>
          <w:lang w:eastAsia="ja-JP"/>
        </w:rPr>
        <w:fldChar w:fldCharType="begin"/>
      </w:r>
      <w:r w:rsidRPr="005506D3">
        <w:rPr>
          <w:rFonts w:eastAsia="ＭＳ 明朝" w:cs="Arial"/>
          <w:kern w:val="2"/>
          <w:szCs w:val="22"/>
          <w:lang w:eastAsia="ja-JP"/>
        </w:rPr>
        <w:instrText xml:space="preserve"> TOC \n \h \z \t "Observation,1" </w:instrText>
      </w:r>
      <w:r w:rsidRPr="005506D3">
        <w:rPr>
          <w:rFonts w:eastAsia="ＭＳ 明朝" w:cs="Arial"/>
          <w:kern w:val="2"/>
          <w:szCs w:val="22"/>
          <w:lang w:eastAsia="ja-JP"/>
        </w:rPr>
        <w:fldChar w:fldCharType="separate"/>
      </w:r>
      <w:hyperlink w:anchor="_Toc525900428" w:history="1">
        <w:r w:rsidR="00215965" w:rsidRPr="00862FFC">
          <w:rPr>
            <w:rStyle w:val="af2"/>
            <w:noProof/>
          </w:rPr>
          <w:t>Observation 1:</w:t>
        </w:r>
        <w:r w:rsidR="00215965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</w:rPr>
          <w:tab/>
        </w:r>
        <w:r w:rsidR="00215965" w:rsidRPr="00862FFC">
          <w:rPr>
            <w:rStyle w:val="af2"/>
            <w:noProof/>
          </w:rPr>
          <w:t>The vehicle blockage model in TR37.885 is a function of only the Tx and Rx antenna heights and the height of a blocker, irrespective of the number of blockers (or equivalently, the V2V distance and the vehicle density).</w:t>
        </w:r>
      </w:hyperlink>
    </w:p>
    <w:p w14:paraId="4EEDDC64" w14:textId="37D165B4" w:rsidR="00215965" w:rsidRDefault="00F97C6B">
      <w:pPr>
        <w:pStyle w:val="10"/>
        <w:tabs>
          <w:tab w:val="left" w:pos="1680"/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</w:rPr>
      </w:pPr>
      <w:hyperlink w:anchor="_Toc525900429" w:history="1">
        <w:r w:rsidR="00215965" w:rsidRPr="00862FFC">
          <w:rPr>
            <w:rStyle w:val="af2"/>
            <w:noProof/>
          </w:rPr>
          <w:t>Observation 2:</w:t>
        </w:r>
        <w:r w:rsidR="00215965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</w:rPr>
          <w:tab/>
        </w:r>
        <w:r w:rsidR="00215965" w:rsidRPr="00862FFC">
          <w:rPr>
            <w:rStyle w:val="af2"/>
            <w:noProof/>
          </w:rPr>
          <w:t>The measurement results in [4] show that the vehicle blockage loss increases as the number of blockers increases.</w:t>
        </w:r>
      </w:hyperlink>
    </w:p>
    <w:p w14:paraId="333BE5DB" w14:textId="77777777" w:rsidR="00215965" w:rsidRDefault="00FA5B58" w:rsidP="0077399E">
      <w:pPr>
        <w:pStyle w:val="10"/>
        <w:tabs>
          <w:tab w:val="left" w:pos="1680"/>
          <w:tab w:val="right" w:leader="dot" w:pos="9962"/>
        </w:tabs>
        <w:rPr>
          <w:noProof/>
        </w:rPr>
      </w:pPr>
      <w:r w:rsidRPr="005506D3">
        <w:rPr>
          <w:rFonts w:eastAsia="ＭＳ 明朝" w:cs="Arial"/>
          <w:kern w:val="2"/>
          <w:szCs w:val="22"/>
          <w:lang w:eastAsia="ja-JP"/>
        </w:rPr>
        <w:lastRenderedPageBreak/>
        <w:fldChar w:fldCharType="end"/>
      </w:r>
      <w:r w:rsidR="00704D6F" w:rsidRPr="005506D3">
        <w:rPr>
          <w:rFonts w:eastAsia="ＭＳ 明朝" w:cs="Arial"/>
          <w:kern w:val="2"/>
          <w:szCs w:val="22"/>
          <w:lang w:eastAsia="ja-JP"/>
        </w:rPr>
        <w:fldChar w:fldCharType="begin"/>
      </w:r>
      <w:r w:rsidR="00704D6F" w:rsidRPr="005506D3">
        <w:rPr>
          <w:rFonts w:eastAsia="ＭＳ 明朝" w:cs="Arial"/>
          <w:kern w:val="2"/>
          <w:szCs w:val="22"/>
          <w:lang w:eastAsia="ja-JP"/>
        </w:rPr>
        <w:instrText xml:space="preserve"> TOC \n \p " " \h \z \t "Proposal,1" </w:instrText>
      </w:r>
      <w:r w:rsidR="00704D6F" w:rsidRPr="005506D3">
        <w:rPr>
          <w:rFonts w:eastAsia="ＭＳ 明朝" w:cs="Arial"/>
          <w:kern w:val="2"/>
          <w:szCs w:val="22"/>
          <w:lang w:eastAsia="ja-JP"/>
        </w:rPr>
        <w:fldChar w:fldCharType="separate"/>
      </w:r>
    </w:p>
    <w:p w14:paraId="1BEDDA01" w14:textId="1CD75C2A" w:rsidR="00215965" w:rsidRDefault="00F97C6B">
      <w:pPr>
        <w:pStyle w:val="10"/>
        <w:tabs>
          <w:tab w:val="left" w:pos="1440"/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</w:rPr>
      </w:pPr>
      <w:hyperlink w:anchor="_Toc525900430" w:history="1">
        <w:r w:rsidR="00215965" w:rsidRPr="00F5352C">
          <w:rPr>
            <w:rStyle w:val="af2"/>
            <w:noProof/>
          </w:rPr>
          <w:t>Proposal 1:</w:t>
        </w:r>
        <w:r w:rsidR="00215965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</w:rPr>
          <w:tab/>
        </w:r>
        <w:r w:rsidR="00215965" w:rsidRPr="00F5352C">
          <w:rPr>
            <w:rStyle w:val="af2"/>
            <w:noProof/>
          </w:rPr>
          <w:t>Modify the vehicle blockage model in TR37.885 to capture the dependency of the number of blockers (equivalently, the dependency of the V2V distance and the vehicle density).</w:t>
        </w:r>
      </w:hyperlink>
    </w:p>
    <w:p w14:paraId="0ED10ADE" w14:textId="0F866944" w:rsidR="00215965" w:rsidRDefault="00F97C6B">
      <w:pPr>
        <w:pStyle w:val="10"/>
        <w:tabs>
          <w:tab w:val="left" w:pos="1440"/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</w:rPr>
      </w:pPr>
      <w:hyperlink w:anchor="_Toc525900431" w:history="1">
        <w:r w:rsidR="00215965" w:rsidRPr="00F5352C">
          <w:rPr>
            <w:rStyle w:val="af2"/>
            <w:noProof/>
          </w:rPr>
          <w:t>Proposal 2:</w:t>
        </w:r>
        <w:r w:rsidR="00215965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</w:rPr>
          <w:tab/>
        </w:r>
        <w:r w:rsidR="00215965" w:rsidRPr="00F5352C">
          <w:rPr>
            <w:rStyle w:val="af2"/>
            <w:noProof/>
          </w:rPr>
          <w:t>Define simulations assumptions for the mixture of different data traffic types (e.g., 50% periodic traffic and 50% aperiodic traffic, and 33.33% unicast, 33.33% groupcast, and 333.34% broadcast)</w:t>
        </w:r>
      </w:hyperlink>
    </w:p>
    <w:p w14:paraId="049AAA76" w14:textId="1E71B70B" w:rsidR="00215965" w:rsidRDefault="00F97C6B">
      <w:pPr>
        <w:pStyle w:val="10"/>
        <w:tabs>
          <w:tab w:val="left" w:pos="1440"/>
          <w:tab w:val="right" w:leader="dot" w:pos="996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</w:rPr>
      </w:pPr>
      <w:hyperlink w:anchor="_Toc525900432" w:history="1">
        <w:r w:rsidR="00215965" w:rsidRPr="00F5352C">
          <w:rPr>
            <w:rStyle w:val="af2"/>
            <w:noProof/>
          </w:rPr>
          <w:t>Proposal 3:</w:t>
        </w:r>
        <w:r w:rsidR="00215965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</w:rPr>
          <w:tab/>
        </w:r>
        <w:r w:rsidR="00215965" w:rsidRPr="00F5352C">
          <w:rPr>
            <w:rStyle w:val="af2"/>
            <w:noProof/>
          </w:rPr>
          <w:t>Define simulation profiles for both FR1 and FR2 for calibration purpose.</w:t>
        </w:r>
      </w:hyperlink>
    </w:p>
    <w:p w14:paraId="2CC9B3AC" w14:textId="5BB7F131" w:rsidR="00CF72F8" w:rsidRPr="00A200AE" w:rsidRDefault="00704D6F" w:rsidP="008451ED">
      <w:pPr>
        <w:snapToGrid w:val="0"/>
        <w:spacing w:before="100" w:beforeAutospacing="1" w:afterLines="100" w:after="240"/>
        <w:jc w:val="both"/>
        <w:rPr>
          <w:rFonts w:eastAsia="ＭＳ 明朝" w:cs="Arial"/>
          <w:kern w:val="2"/>
          <w:szCs w:val="22"/>
          <w:lang w:eastAsia="ja-JP"/>
        </w:rPr>
      </w:pPr>
      <w:r w:rsidRPr="005506D3">
        <w:rPr>
          <w:rFonts w:eastAsia="ＭＳ 明朝" w:cs="Arial"/>
          <w:kern w:val="2"/>
          <w:szCs w:val="22"/>
          <w:lang w:eastAsia="ja-JP"/>
        </w:rPr>
        <w:fldChar w:fldCharType="end"/>
      </w:r>
    </w:p>
    <w:p w14:paraId="5CA6F4FE" w14:textId="297AF4EE" w:rsidR="00DD4444" w:rsidRPr="00B92D74" w:rsidRDefault="00DD4444" w:rsidP="00DE4DC0">
      <w:pPr>
        <w:pStyle w:val="1"/>
        <w:numPr>
          <w:ilvl w:val="0"/>
          <w:numId w:val="0"/>
        </w:numPr>
        <w:snapToGrid w:val="0"/>
        <w:spacing w:after="120"/>
        <w:jc w:val="both"/>
        <w:rPr>
          <w:lang w:val="en-US"/>
        </w:rPr>
      </w:pPr>
      <w:r w:rsidRPr="00B92D74">
        <w:rPr>
          <w:lang w:val="en-US"/>
        </w:rPr>
        <w:t>References</w:t>
      </w:r>
    </w:p>
    <w:p w14:paraId="4768F2AE" w14:textId="201583F0" w:rsidR="00D32260" w:rsidRDefault="00211DF0" w:rsidP="00C71C77">
      <w:pPr>
        <w:widowControl w:val="0"/>
        <w:numPr>
          <w:ilvl w:val="0"/>
          <w:numId w:val="6"/>
        </w:numPr>
        <w:snapToGrid w:val="0"/>
        <w:spacing w:after="120"/>
        <w:jc w:val="both"/>
        <w:rPr>
          <w:szCs w:val="22"/>
          <w:lang w:val="en-US" w:eastAsia="ja-JP"/>
        </w:rPr>
      </w:pPr>
      <w:bookmarkStart w:id="9" w:name="_Ref520884423"/>
      <w:r w:rsidRPr="00211DF0">
        <w:rPr>
          <w:szCs w:val="22"/>
          <w:lang w:val="en-US" w:eastAsia="ja-JP"/>
        </w:rPr>
        <w:t>RP-181480</w:t>
      </w:r>
      <w:r w:rsidR="00710979">
        <w:rPr>
          <w:szCs w:val="22"/>
          <w:lang w:val="en-US" w:eastAsia="ja-JP"/>
        </w:rPr>
        <w:t>,</w:t>
      </w:r>
      <w:r>
        <w:rPr>
          <w:szCs w:val="22"/>
          <w:lang w:val="en-US" w:eastAsia="ja-JP"/>
        </w:rPr>
        <w:t xml:space="preserve"> “N</w:t>
      </w:r>
      <w:r w:rsidRPr="00211DF0">
        <w:rPr>
          <w:szCs w:val="22"/>
          <w:lang w:val="en-US" w:eastAsia="ja-JP"/>
        </w:rPr>
        <w:t>ew SID: Study on NR V2X</w:t>
      </w:r>
      <w:r>
        <w:rPr>
          <w:szCs w:val="22"/>
          <w:lang w:val="en-US" w:eastAsia="ja-JP"/>
        </w:rPr>
        <w:t>,” RAN</w:t>
      </w:r>
      <w:r w:rsidR="009E336E">
        <w:rPr>
          <w:szCs w:val="22"/>
          <w:lang w:val="en-US" w:eastAsia="ja-JP"/>
        </w:rPr>
        <w:t xml:space="preserve"> </w:t>
      </w:r>
      <w:r>
        <w:rPr>
          <w:szCs w:val="22"/>
          <w:lang w:val="en-US" w:eastAsia="ja-JP"/>
        </w:rPr>
        <w:t>#80, June 11-14</w:t>
      </w:r>
      <w:r w:rsidRPr="00211DF0">
        <w:rPr>
          <w:szCs w:val="22"/>
          <w:lang w:val="en-US" w:eastAsia="ja-JP"/>
        </w:rPr>
        <w:t>, 2018</w:t>
      </w:r>
      <w:r>
        <w:rPr>
          <w:szCs w:val="22"/>
          <w:lang w:val="en-US" w:eastAsia="ja-JP"/>
        </w:rPr>
        <w:t>.</w:t>
      </w:r>
      <w:bookmarkEnd w:id="9"/>
      <w:r>
        <w:rPr>
          <w:szCs w:val="22"/>
          <w:lang w:val="en-US" w:eastAsia="ja-JP"/>
        </w:rPr>
        <w:t xml:space="preserve"> </w:t>
      </w:r>
    </w:p>
    <w:p w14:paraId="747364BA" w14:textId="3D9AD04F" w:rsidR="00DC3551" w:rsidRPr="00DC3551" w:rsidRDefault="00DC3551" w:rsidP="00DC3551">
      <w:pPr>
        <w:widowControl w:val="0"/>
        <w:numPr>
          <w:ilvl w:val="0"/>
          <w:numId w:val="6"/>
        </w:numPr>
        <w:snapToGrid w:val="0"/>
        <w:spacing w:after="120"/>
        <w:jc w:val="both"/>
        <w:rPr>
          <w:szCs w:val="22"/>
          <w:lang w:val="en-US" w:eastAsia="ja-JP"/>
        </w:rPr>
      </w:pPr>
      <w:bookmarkStart w:id="10" w:name="_Ref525732575"/>
      <w:r w:rsidRPr="00211DF0">
        <w:rPr>
          <w:szCs w:val="22"/>
          <w:lang w:val="en-US" w:eastAsia="ja-JP"/>
        </w:rPr>
        <w:t>RP-</w:t>
      </w:r>
      <w:r w:rsidRPr="00DC3551">
        <w:rPr>
          <w:szCs w:val="22"/>
          <w:lang w:val="en-US" w:eastAsia="ja-JP"/>
        </w:rPr>
        <w:t>171093</w:t>
      </w:r>
      <w:r>
        <w:rPr>
          <w:szCs w:val="22"/>
          <w:lang w:val="en-US" w:eastAsia="ja-JP"/>
        </w:rPr>
        <w:t>, “</w:t>
      </w:r>
      <w:r w:rsidRPr="00DC3551">
        <w:rPr>
          <w:szCs w:val="22"/>
          <w:lang w:val="en-US" w:eastAsia="ja-JP"/>
        </w:rPr>
        <w:t>Revision of SI: Study on evaluation methodology of new V2X use cases for LTE and NR</w:t>
      </w:r>
      <w:r>
        <w:rPr>
          <w:szCs w:val="22"/>
          <w:lang w:val="en-US" w:eastAsia="ja-JP"/>
        </w:rPr>
        <w:t>,” RAN #76, June 5-8</w:t>
      </w:r>
      <w:r w:rsidRPr="00211DF0">
        <w:rPr>
          <w:szCs w:val="22"/>
          <w:lang w:val="en-US" w:eastAsia="ja-JP"/>
        </w:rPr>
        <w:t>, 201</w:t>
      </w:r>
      <w:r>
        <w:rPr>
          <w:szCs w:val="22"/>
          <w:lang w:val="en-US" w:eastAsia="ja-JP"/>
        </w:rPr>
        <w:t>7.</w:t>
      </w:r>
      <w:bookmarkEnd w:id="10"/>
      <w:r>
        <w:rPr>
          <w:szCs w:val="22"/>
          <w:lang w:val="en-US" w:eastAsia="ja-JP"/>
        </w:rPr>
        <w:t xml:space="preserve"> </w:t>
      </w:r>
    </w:p>
    <w:p w14:paraId="20A14C9A" w14:textId="7FD0563B" w:rsidR="00254E3F" w:rsidRDefault="00C4214F" w:rsidP="00C71C77">
      <w:pPr>
        <w:pStyle w:val="aff0"/>
        <w:numPr>
          <w:ilvl w:val="0"/>
          <w:numId w:val="6"/>
        </w:numPr>
        <w:ind w:firstLineChars="0"/>
        <w:rPr>
          <w:szCs w:val="22"/>
          <w:lang w:val="en-US" w:eastAsia="ja-JP"/>
        </w:rPr>
      </w:pPr>
      <w:bookmarkStart w:id="11" w:name="_Ref525732584"/>
      <w:r w:rsidRPr="00C4214F">
        <w:rPr>
          <w:rFonts w:hint="eastAsia"/>
          <w:szCs w:val="22"/>
          <w:lang w:val="en-US" w:eastAsia="ja-JP"/>
        </w:rPr>
        <w:t>3</w:t>
      </w:r>
      <w:r>
        <w:rPr>
          <w:rFonts w:hint="eastAsia"/>
          <w:szCs w:val="22"/>
          <w:lang w:val="en-US" w:eastAsia="ja-JP"/>
        </w:rPr>
        <w:t xml:space="preserve">GPP TR </w:t>
      </w:r>
      <w:r w:rsidRPr="00C4214F">
        <w:rPr>
          <w:szCs w:val="22"/>
          <w:lang w:val="en-US" w:eastAsia="ja-JP"/>
        </w:rPr>
        <w:t>37.885</w:t>
      </w:r>
      <w:r>
        <w:rPr>
          <w:rFonts w:hint="eastAsia"/>
          <w:szCs w:val="22"/>
          <w:lang w:val="en-US" w:eastAsia="ja-JP"/>
        </w:rPr>
        <w:t xml:space="preserve"> V1</w:t>
      </w:r>
      <w:r>
        <w:rPr>
          <w:szCs w:val="22"/>
          <w:lang w:val="en-US" w:eastAsia="ja-JP"/>
        </w:rPr>
        <w:t>5</w:t>
      </w:r>
      <w:r>
        <w:rPr>
          <w:rFonts w:hint="eastAsia"/>
          <w:szCs w:val="22"/>
          <w:lang w:val="en-US" w:eastAsia="ja-JP"/>
        </w:rPr>
        <w:t>.0.0</w:t>
      </w:r>
      <w:r w:rsidR="00191040">
        <w:rPr>
          <w:szCs w:val="22"/>
          <w:lang w:val="en-US" w:eastAsia="ja-JP"/>
        </w:rPr>
        <w:t xml:space="preserve"> </w:t>
      </w:r>
      <w:r>
        <w:rPr>
          <w:rFonts w:hint="eastAsia"/>
          <w:szCs w:val="22"/>
          <w:lang w:val="en-US" w:eastAsia="ja-JP"/>
        </w:rPr>
        <w:t>(201</w:t>
      </w:r>
      <w:r>
        <w:rPr>
          <w:szCs w:val="22"/>
          <w:lang w:val="en-US" w:eastAsia="ja-JP"/>
        </w:rPr>
        <w:t>8</w:t>
      </w:r>
      <w:r>
        <w:rPr>
          <w:rFonts w:hint="eastAsia"/>
          <w:szCs w:val="22"/>
          <w:lang w:val="en-US" w:eastAsia="ja-JP"/>
        </w:rPr>
        <w:t>-0</w:t>
      </w:r>
      <w:r>
        <w:rPr>
          <w:szCs w:val="22"/>
          <w:lang w:val="en-US" w:eastAsia="ja-JP"/>
        </w:rPr>
        <w:t>6</w:t>
      </w:r>
      <w:r>
        <w:rPr>
          <w:rFonts w:hint="eastAsia"/>
          <w:szCs w:val="22"/>
          <w:lang w:val="en-US" w:eastAsia="ja-JP"/>
        </w:rPr>
        <w:t xml:space="preserve">), </w:t>
      </w:r>
      <w:r>
        <w:rPr>
          <w:szCs w:val="22"/>
          <w:lang w:val="en-US" w:eastAsia="ja-JP"/>
        </w:rPr>
        <w:t>“</w:t>
      </w:r>
      <w:r w:rsidRPr="00C4214F">
        <w:rPr>
          <w:szCs w:val="22"/>
          <w:lang w:val="en-US" w:eastAsia="ja-JP"/>
        </w:rPr>
        <w:t>Study on evaluation methodology of new Vehicle-to-Everything V2X use cases for LTE and NR</w:t>
      </w:r>
      <w:r w:rsidR="00547AE3">
        <w:rPr>
          <w:szCs w:val="22"/>
          <w:lang w:val="en-US" w:eastAsia="ja-JP"/>
        </w:rPr>
        <w:t>.</w:t>
      </w:r>
      <w:r>
        <w:rPr>
          <w:szCs w:val="22"/>
          <w:lang w:val="en-US" w:eastAsia="ja-JP"/>
        </w:rPr>
        <w:t>”</w:t>
      </w:r>
      <w:bookmarkEnd w:id="11"/>
    </w:p>
    <w:p w14:paraId="28F8A948" w14:textId="3361EE21" w:rsidR="00D742ED" w:rsidRPr="007B5BCF" w:rsidRDefault="00967A07" w:rsidP="00151E32">
      <w:pPr>
        <w:pStyle w:val="aff0"/>
        <w:numPr>
          <w:ilvl w:val="0"/>
          <w:numId w:val="6"/>
        </w:numPr>
        <w:ind w:rightChars="22" w:right="48" w:firstLineChars="0"/>
        <w:rPr>
          <w:szCs w:val="22"/>
          <w:lang w:val="en-US" w:eastAsia="ja-JP"/>
        </w:rPr>
      </w:pPr>
      <w:bookmarkStart w:id="12" w:name="_Ref525741778"/>
      <w:r w:rsidRPr="00967A07">
        <w:rPr>
          <w:szCs w:val="22"/>
          <w:lang w:val="en-US" w:eastAsia="ja-JP"/>
        </w:rPr>
        <w:t>A. Yamamoto, K. Ogawa, T. Horimatsu, A. Kato, and M. Fujis</w:t>
      </w:r>
      <w:r w:rsidR="00523349">
        <w:rPr>
          <w:szCs w:val="22"/>
          <w:lang w:val="en-US" w:eastAsia="ja-JP"/>
        </w:rPr>
        <w:t>e,</w:t>
      </w:r>
      <w:r w:rsidRPr="00967A07">
        <w:rPr>
          <w:szCs w:val="22"/>
          <w:lang w:val="en-US" w:eastAsia="ja-JP"/>
        </w:rPr>
        <w:t xml:space="preserve"> </w:t>
      </w:r>
      <w:r>
        <w:rPr>
          <w:szCs w:val="22"/>
          <w:lang w:val="en-US" w:eastAsia="ja-JP"/>
        </w:rPr>
        <w:t>“</w:t>
      </w:r>
      <w:r w:rsidRPr="00967A07">
        <w:rPr>
          <w:szCs w:val="22"/>
          <w:lang w:val="en-US" w:eastAsia="ja-JP"/>
        </w:rPr>
        <w:t>Path-loss prediction models for intervehicle communication at 60 GHz</w:t>
      </w:r>
      <w:r w:rsidR="00CD2C79">
        <w:rPr>
          <w:szCs w:val="22"/>
          <w:lang w:val="en-US" w:eastAsia="ja-JP"/>
        </w:rPr>
        <w:t>,</w:t>
      </w:r>
      <w:r>
        <w:rPr>
          <w:rFonts w:hint="eastAsia"/>
          <w:szCs w:val="22"/>
          <w:lang w:val="en-US" w:eastAsia="ja-JP"/>
        </w:rPr>
        <w:t>”</w:t>
      </w:r>
      <w:r w:rsidRPr="00967A07">
        <w:rPr>
          <w:szCs w:val="22"/>
          <w:lang w:val="en-US" w:eastAsia="ja-JP"/>
        </w:rPr>
        <w:t xml:space="preserve"> IEEE Trans on Vehicular Technology, </w:t>
      </w:r>
      <w:r w:rsidR="003D098B">
        <w:rPr>
          <w:szCs w:val="22"/>
          <w:lang w:val="en-US" w:eastAsia="ja-JP"/>
        </w:rPr>
        <w:t>vol.</w:t>
      </w:r>
      <w:r w:rsidRPr="00967A07">
        <w:rPr>
          <w:szCs w:val="22"/>
          <w:lang w:val="en-US" w:eastAsia="ja-JP"/>
        </w:rPr>
        <w:t>57</w:t>
      </w:r>
      <w:r w:rsidR="003D098B">
        <w:rPr>
          <w:szCs w:val="22"/>
          <w:lang w:val="en-US" w:eastAsia="ja-JP"/>
        </w:rPr>
        <w:t>, no.1,</w:t>
      </w:r>
      <w:r w:rsidR="00A066AC">
        <w:rPr>
          <w:szCs w:val="22"/>
          <w:lang w:val="en-US" w:eastAsia="ja-JP"/>
        </w:rPr>
        <w:t xml:space="preserve"> </w:t>
      </w:r>
      <w:r w:rsidR="00715CD6">
        <w:rPr>
          <w:szCs w:val="22"/>
          <w:lang w:val="en-US" w:eastAsia="ja-JP"/>
        </w:rPr>
        <w:t xml:space="preserve">pp. </w:t>
      </w:r>
      <w:r w:rsidRPr="00967A07">
        <w:rPr>
          <w:szCs w:val="22"/>
          <w:lang w:val="en-US" w:eastAsia="ja-JP"/>
        </w:rPr>
        <w:t xml:space="preserve">65–78, </w:t>
      </w:r>
      <w:r w:rsidR="00EB6164">
        <w:rPr>
          <w:szCs w:val="22"/>
          <w:lang w:val="en-US" w:eastAsia="ja-JP"/>
        </w:rPr>
        <w:t xml:space="preserve">Jan. </w:t>
      </w:r>
      <w:r w:rsidRPr="00967A07">
        <w:rPr>
          <w:szCs w:val="22"/>
          <w:lang w:val="en-US" w:eastAsia="ja-JP"/>
        </w:rPr>
        <w:t>2008.</w:t>
      </w:r>
      <w:bookmarkEnd w:id="12"/>
    </w:p>
    <w:sectPr w:rsidR="00D742ED" w:rsidRPr="007B5BCF" w:rsidSect="003A7D1C">
      <w:footerReference w:type="default" r:id="rId8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6AF2B" w14:textId="77777777" w:rsidR="00F97C6B" w:rsidRDefault="00F97C6B">
      <w:r>
        <w:separator/>
      </w:r>
    </w:p>
  </w:endnote>
  <w:endnote w:type="continuationSeparator" w:id="0">
    <w:p w14:paraId="53DC360F" w14:textId="77777777" w:rsidR="00F97C6B" w:rsidRDefault="00F97C6B">
      <w:r>
        <w:continuationSeparator/>
      </w:r>
    </w:p>
  </w:endnote>
  <w:endnote w:type="continuationNotice" w:id="1">
    <w:p w14:paraId="625C2B92" w14:textId="77777777" w:rsidR="00F97C6B" w:rsidRDefault="00F97C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Arial Unicode MS">
    <w:panose1 w:val="020B0604020202020204"/>
    <w:charset w:val="80"/>
    <w:family w:val="swiss"/>
    <w:pitch w:val="variable"/>
    <w:sig w:usb0="00000001" w:usb1="E9DFFFFF" w:usb2="0000003F" w:usb3="00000000" w:csb0="003F01FF" w:csb1="00000000"/>
  </w:font>
  <w:font w:name="Mincho">
    <w:altName w:val="明朝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9EDD2" w14:textId="49BF02EA" w:rsidR="002F04B2" w:rsidRDefault="002F04B2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8D380E">
      <w:rPr>
        <w:rStyle w:val="af1"/>
        <w:noProof/>
      </w:rPr>
      <w:t>1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8D380E">
      <w:rPr>
        <w:rStyle w:val="af1"/>
        <w:noProof/>
      </w:rPr>
      <w:t>3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35EDD" w14:textId="77777777" w:rsidR="00F97C6B" w:rsidRDefault="00F97C6B">
      <w:r>
        <w:separator/>
      </w:r>
    </w:p>
  </w:footnote>
  <w:footnote w:type="continuationSeparator" w:id="0">
    <w:p w14:paraId="47A0E7F4" w14:textId="77777777" w:rsidR="00F97C6B" w:rsidRDefault="00F97C6B">
      <w:r>
        <w:continuationSeparator/>
      </w:r>
    </w:p>
  </w:footnote>
  <w:footnote w:type="continuationNotice" w:id="1">
    <w:p w14:paraId="34F6A71A" w14:textId="77777777" w:rsidR="00F97C6B" w:rsidRDefault="00F97C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4D571D"/>
    <w:multiLevelType w:val="hybridMultilevel"/>
    <w:tmpl w:val="48AC4C5C"/>
    <w:lvl w:ilvl="0" w:tplc="FFFFFFFF">
      <w:start w:val="1"/>
      <w:numFmt w:val="bullet"/>
      <w:lvlText w:val=""/>
      <w:lvlJc w:val="left"/>
      <w:pPr>
        <w:ind w:left="562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707CB5BA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ADA19A3"/>
    <w:multiLevelType w:val="hybridMultilevel"/>
    <w:tmpl w:val="0AD02F1C"/>
    <w:lvl w:ilvl="0" w:tplc="9B627840">
      <w:start w:val="1"/>
      <w:numFmt w:val="decimal"/>
      <w:pStyle w:val="Observation"/>
      <w:lvlText w:val="Observation %1:"/>
      <w:lvlJc w:val="left"/>
      <w:pPr>
        <w:ind w:left="0" w:firstLine="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4D5045A"/>
    <w:multiLevelType w:val="singleLevel"/>
    <w:tmpl w:val="B3FC4AE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 w15:restartNumberingAfterBreak="0">
    <w:nsid w:val="37DE0820"/>
    <w:multiLevelType w:val="hybridMultilevel"/>
    <w:tmpl w:val="8EE45708"/>
    <w:lvl w:ilvl="0" w:tplc="E2708D30">
      <w:start w:val="1"/>
      <w:numFmt w:val="decimal"/>
      <w:lvlText w:val="%1)"/>
      <w:lvlJc w:val="left"/>
      <w:pPr>
        <w:ind w:left="624" w:hanging="22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9884D1B"/>
    <w:multiLevelType w:val="hybridMultilevel"/>
    <w:tmpl w:val="3E56BC1C"/>
    <w:lvl w:ilvl="0" w:tplc="53D6D25C">
      <w:start w:val="1"/>
      <w:numFmt w:val="decimal"/>
      <w:lvlText w:val="Figure %1:"/>
      <w:lvlJc w:val="center"/>
      <w:pPr>
        <w:ind w:left="0" w:firstLine="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A870975"/>
    <w:multiLevelType w:val="multilevel"/>
    <w:tmpl w:val="9392F1B8"/>
    <w:lvl w:ilvl="0">
      <w:start w:val="1"/>
      <w:numFmt w:val="decimal"/>
      <w:lvlText w:val="Figure %1:"/>
      <w:lvlJc w:val="center"/>
      <w:pPr>
        <w:ind w:left="0" w:firstLine="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BFF2D3C"/>
    <w:multiLevelType w:val="multilevel"/>
    <w:tmpl w:val="F6C80C70"/>
    <w:lvl w:ilvl="0">
      <w:start w:val="1"/>
      <w:numFmt w:val="decimal"/>
      <w:lvlText w:val="Figure %1:"/>
      <w:lvlJc w:val="center"/>
      <w:pPr>
        <w:ind w:left="0" w:firstLine="34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E236C38"/>
    <w:multiLevelType w:val="hybridMultilevel"/>
    <w:tmpl w:val="BD6C6568"/>
    <w:lvl w:ilvl="0" w:tplc="C98A2FDC">
      <w:start w:val="1"/>
      <w:numFmt w:val="upperLetter"/>
      <w:pStyle w:val="IMSHeading2"/>
      <w:suff w:val="space"/>
      <w:lvlText w:val="%1."/>
      <w:lvlJc w:val="left"/>
      <w:pPr>
        <w:ind w:left="0" w:firstLine="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3F701C"/>
    <w:multiLevelType w:val="hybridMultilevel"/>
    <w:tmpl w:val="69369D4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703157D4"/>
    <w:multiLevelType w:val="multilevel"/>
    <w:tmpl w:val="12AC8D8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2"/>
        <w:szCs w:val="22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41387"/>
    <w:multiLevelType w:val="hybridMultilevel"/>
    <w:tmpl w:val="2FC4E52C"/>
    <w:lvl w:ilvl="0" w:tplc="4B881302">
      <w:start w:val="1"/>
      <w:numFmt w:val="decimal"/>
      <w:pStyle w:val="Proposal"/>
      <w:lvlText w:val="Proposal %1:"/>
      <w:lvlJc w:val="left"/>
      <w:pPr>
        <w:tabs>
          <w:tab w:val="num" w:pos="57"/>
        </w:tabs>
        <w:ind w:left="0" w:firstLine="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4"/>
  </w:num>
  <w:num w:numId="5">
    <w:abstractNumId w:val="13"/>
  </w:num>
  <w:num w:numId="6">
    <w:abstractNumId w:val="2"/>
  </w:num>
  <w:num w:numId="7">
    <w:abstractNumId w:val="9"/>
  </w:num>
  <w:num w:numId="8">
    <w:abstractNumId w:val="5"/>
  </w:num>
  <w:num w:numId="9">
    <w:abstractNumId w:val="3"/>
  </w:num>
  <w:num w:numId="10">
    <w:abstractNumId w:val="14"/>
  </w:num>
  <w:num w:numId="11">
    <w:abstractNumId w:val="6"/>
  </w:num>
  <w:num w:numId="12">
    <w:abstractNumId w:val="7"/>
  </w:num>
  <w:num w:numId="13">
    <w:abstractNumId w:val="8"/>
  </w:num>
  <w:num w:numId="14">
    <w:abstractNumId w:val="1"/>
  </w:num>
  <w:num w:numId="15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zh-CN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A40"/>
    <w:rsid w:val="00000D31"/>
    <w:rsid w:val="00000F8D"/>
    <w:rsid w:val="00001130"/>
    <w:rsid w:val="0000142B"/>
    <w:rsid w:val="00001AAB"/>
    <w:rsid w:val="00001B03"/>
    <w:rsid w:val="00001FAD"/>
    <w:rsid w:val="0000251C"/>
    <w:rsid w:val="00002B69"/>
    <w:rsid w:val="000033F1"/>
    <w:rsid w:val="000036F4"/>
    <w:rsid w:val="00003DCF"/>
    <w:rsid w:val="00004317"/>
    <w:rsid w:val="0000462F"/>
    <w:rsid w:val="00004637"/>
    <w:rsid w:val="00005B13"/>
    <w:rsid w:val="00006431"/>
    <w:rsid w:val="000065CF"/>
    <w:rsid w:val="000067EA"/>
    <w:rsid w:val="00006C28"/>
    <w:rsid w:val="0000707E"/>
    <w:rsid w:val="00007166"/>
    <w:rsid w:val="0000779E"/>
    <w:rsid w:val="000077B0"/>
    <w:rsid w:val="00007BDD"/>
    <w:rsid w:val="00010605"/>
    <w:rsid w:val="00010EC9"/>
    <w:rsid w:val="0001174C"/>
    <w:rsid w:val="00011C1D"/>
    <w:rsid w:val="00011CB5"/>
    <w:rsid w:val="000123E5"/>
    <w:rsid w:val="0001296F"/>
    <w:rsid w:val="00013045"/>
    <w:rsid w:val="000130BB"/>
    <w:rsid w:val="000142FB"/>
    <w:rsid w:val="00015057"/>
    <w:rsid w:val="00015C13"/>
    <w:rsid w:val="00015DF1"/>
    <w:rsid w:val="00016901"/>
    <w:rsid w:val="00016950"/>
    <w:rsid w:val="00016E16"/>
    <w:rsid w:val="00016F0B"/>
    <w:rsid w:val="00016F39"/>
    <w:rsid w:val="000175E0"/>
    <w:rsid w:val="00017D4A"/>
    <w:rsid w:val="00020FC3"/>
    <w:rsid w:val="00021439"/>
    <w:rsid w:val="00021810"/>
    <w:rsid w:val="00021B6B"/>
    <w:rsid w:val="00022D6A"/>
    <w:rsid w:val="0002391F"/>
    <w:rsid w:val="00023FC3"/>
    <w:rsid w:val="00024765"/>
    <w:rsid w:val="000247E0"/>
    <w:rsid w:val="00024AA2"/>
    <w:rsid w:val="00024DC0"/>
    <w:rsid w:val="000267E0"/>
    <w:rsid w:val="00026E81"/>
    <w:rsid w:val="000270A8"/>
    <w:rsid w:val="000273DB"/>
    <w:rsid w:val="00027473"/>
    <w:rsid w:val="00027827"/>
    <w:rsid w:val="00027AA7"/>
    <w:rsid w:val="00027CF9"/>
    <w:rsid w:val="000310A8"/>
    <w:rsid w:val="000313FA"/>
    <w:rsid w:val="0003210D"/>
    <w:rsid w:val="0003226C"/>
    <w:rsid w:val="00032966"/>
    <w:rsid w:val="000329D1"/>
    <w:rsid w:val="00032A63"/>
    <w:rsid w:val="00032AB3"/>
    <w:rsid w:val="00032C14"/>
    <w:rsid w:val="00032F6B"/>
    <w:rsid w:val="00033163"/>
    <w:rsid w:val="0003322F"/>
    <w:rsid w:val="00033ABA"/>
    <w:rsid w:val="00033B9A"/>
    <w:rsid w:val="00034018"/>
    <w:rsid w:val="0003446D"/>
    <w:rsid w:val="00034B97"/>
    <w:rsid w:val="00034D0E"/>
    <w:rsid w:val="00034D1F"/>
    <w:rsid w:val="00035B3D"/>
    <w:rsid w:val="00035C5B"/>
    <w:rsid w:val="000364CB"/>
    <w:rsid w:val="000369E3"/>
    <w:rsid w:val="00037403"/>
    <w:rsid w:val="00037532"/>
    <w:rsid w:val="000379AC"/>
    <w:rsid w:val="00037B95"/>
    <w:rsid w:val="00040287"/>
    <w:rsid w:val="000408B3"/>
    <w:rsid w:val="000415F3"/>
    <w:rsid w:val="00041C27"/>
    <w:rsid w:val="00042948"/>
    <w:rsid w:val="0004296E"/>
    <w:rsid w:val="00042D33"/>
    <w:rsid w:val="00042E1C"/>
    <w:rsid w:val="000432E2"/>
    <w:rsid w:val="00043605"/>
    <w:rsid w:val="00043A0D"/>
    <w:rsid w:val="00043E70"/>
    <w:rsid w:val="0004409F"/>
    <w:rsid w:val="00044846"/>
    <w:rsid w:val="00044A17"/>
    <w:rsid w:val="00045F0F"/>
    <w:rsid w:val="0004622D"/>
    <w:rsid w:val="00046968"/>
    <w:rsid w:val="00046C10"/>
    <w:rsid w:val="00046F76"/>
    <w:rsid w:val="000474AF"/>
    <w:rsid w:val="00047AD0"/>
    <w:rsid w:val="00047B6E"/>
    <w:rsid w:val="0005010A"/>
    <w:rsid w:val="00050D4D"/>
    <w:rsid w:val="00050D87"/>
    <w:rsid w:val="0005116A"/>
    <w:rsid w:val="0005177F"/>
    <w:rsid w:val="00051D46"/>
    <w:rsid w:val="00051E41"/>
    <w:rsid w:val="0005227B"/>
    <w:rsid w:val="00052312"/>
    <w:rsid w:val="00052490"/>
    <w:rsid w:val="00052796"/>
    <w:rsid w:val="00052B8B"/>
    <w:rsid w:val="000534DC"/>
    <w:rsid w:val="00053B38"/>
    <w:rsid w:val="000554E0"/>
    <w:rsid w:val="00055DBF"/>
    <w:rsid w:val="0005625A"/>
    <w:rsid w:val="0005639C"/>
    <w:rsid w:val="00056E38"/>
    <w:rsid w:val="00057B88"/>
    <w:rsid w:val="0006054F"/>
    <w:rsid w:val="00060773"/>
    <w:rsid w:val="0006147A"/>
    <w:rsid w:val="0006186E"/>
    <w:rsid w:val="00061A8A"/>
    <w:rsid w:val="00061BDC"/>
    <w:rsid w:val="00061C83"/>
    <w:rsid w:val="00061CE2"/>
    <w:rsid w:val="00061F82"/>
    <w:rsid w:val="000622BB"/>
    <w:rsid w:val="00062669"/>
    <w:rsid w:val="00062996"/>
    <w:rsid w:val="00062D62"/>
    <w:rsid w:val="00063077"/>
    <w:rsid w:val="00063463"/>
    <w:rsid w:val="00063491"/>
    <w:rsid w:val="00064401"/>
    <w:rsid w:val="0006450C"/>
    <w:rsid w:val="0006454B"/>
    <w:rsid w:val="0006486A"/>
    <w:rsid w:val="0006496D"/>
    <w:rsid w:val="00064E7A"/>
    <w:rsid w:val="0006526A"/>
    <w:rsid w:val="00066137"/>
    <w:rsid w:val="0006639B"/>
    <w:rsid w:val="00066412"/>
    <w:rsid w:val="00066B3A"/>
    <w:rsid w:val="00066D17"/>
    <w:rsid w:val="00066EDE"/>
    <w:rsid w:val="000673B2"/>
    <w:rsid w:val="00067425"/>
    <w:rsid w:val="00070031"/>
    <w:rsid w:val="00070442"/>
    <w:rsid w:val="0007055B"/>
    <w:rsid w:val="000705D0"/>
    <w:rsid w:val="0007063E"/>
    <w:rsid w:val="0007103C"/>
    <w:rsid w:val="000712D6"/>
    <w:rsid w:val="00071D6B"/>
    <w:rsid w:val="000721BA"/>
    <w:rsid w:val="0007260B"/>
    <w:rsid w:val="0007289B"/>
    <w:rsid w:val="00073953"/>
    <w:rsid w:val="00073B22"/>
    <w:rsid w:val="00073D95"/>
    <w:rsid w:val="00074031"/>
    <w:rsid w:val="000744C3"/>
    <w:rsid w:val="0007498B"/>
    <w:rsid w:val="00074B0C"/>
    <w:rsid w:val="00074EDC"/>
    <w:rsid w:val="00075EC2"/>
    <w:rsid w:val="00075F13"/>
    <w:rsid w:val="00076165"/>
    <w:rsid w:val="000763F1"/>
    <w:rsid w:val="00076B36"/>
    <w:rsid w:val="00076C2E"/>
    <w:rsid w:val="00077AFB"/>
    <w:rsid w:val="000804B2"/>
    <w:rsid w:val="00080661"/>
    <w:rsid w:val="00080B1E"/>
    <w:rsid w:val="00080DE5"/>
    <w:rsid w:val="000815CB"/>
    <w:rsid w:val="00081842"/>
    <w:rsid w:val="0008190C"/>
    <w:rsid w:val="00081C29"/>
    <w:rsid w:val="00082275"/>
    <w:rsid w:val="0008248C"/>
    <w:rsid w:val="00082A39"/>
    <w:rsid w:val="00085084"/>
    <w:rsid w:val="000850E8"/>
    <w:rsid w:val="000866CB"/>
    <w:rsid w:val="000879CC"/>
    <w:rsid w:val="00090558"/>
    <w:rsid w:val="00090ADE"/>
    <w:rsid w:val="000914D7"/>
    <w:rsid w:val="0009165A"/>
    <w:rsid w:val="00091C27"/>
    <w:rsid w:val="00091FDF"/>
    <w:rsid w:val="00093889"/>
    <w:rsid w:val="00093914"/>
    <w:rsid w:val="000940EB"/>
    <w:rsid w:val="00094424"/>
    <w:rsid w:val="000946B4"/>
    <w:rsid w:val="000949BF"/>
    <w:rsid w:val="00094FCC"/>
    <w:rsid w:val="0009538E"/>
    <w:rsid w:val="000959CC"/>
    <w:rsid w:val="0009633E"/>
    <w:rsid w:val="00097410"/>
    <w:rsid w:val="000A0043"/>
    <w:rsid w:val="000A0158"/>
    <w:rsid w:val="000A12ED"/>
    <w:rsid w:val="000A1431"/>
    <w:rsid w:val="000A179C"/>
    <w:rsid w:val="000A1A92"/>
    <w:rsid w:val="000A20C2"/>
    <w:rsid w:val="000A289D"/>
    <w:rsid w:val="000A3326"/>
    <w:rsid w:val="000A35DC"/>
    <w:rsid w:val="000A373D"/>
    <w:rsid w:val="000A3A5A"/>
    <w:rsid w:val="000A421A"/>
    <w:rsid w:val="000A4C29"/>
    <w:rsid w:val="000A4CBB"/>
    <w:rsid w:val="000A557E"/>
    <w:rsid w:val="000A645C"/>
    <w:rsid w:val="000A6619"/>
    <w:rsid w:val="000A6921"/>
    <w:rsid w:val="000A6A66"/>
    <w:rsid w:val="000A6F89"/>
    <w:rsid w:val="000A6FBE"/>
    <w:rsid w:val="000A7456"/>
    <w:rsid w:val="000A7872"/>
    <w:rsid w:val="000A7B93"/>
    <w:rsid w:val="000B0EC5"/>
    <w:rsid w:val="000B14CC"/>
    <w:rsid w:val="000B205C"/>
    <w:rsid w:val="000B21CF"/>
    <w:rsid w:val="000B2633"/>
    <w:rsid w:val="000B2D26"/>
    <w:rsid w:val="000B2E08"/>
    <w:rsid w:val="000B3377"/>
    <w:rsid w:val="000B4354"/>
    <w:rsid w:val="000B46DC"/>
    <w:rsid w:val="000B4808"/>
    <w:rsid w:val="000B4A27"/>
    <w:rsid w:val="000B4E8B"/>
    <w:rsid w:val="000B5E19"/>
    <w:rsid w:val="000B6B1E"/>
    <w:rsid w:val="000B6FC3"/>
    <w:rsid w:val="000B7582"/>
    <w:rsid w:val="000B7D25"/>
    <w:rsid w:val="000B7EB4"/>
    <w:rsid w:val="000C07B6"/>
    <w:rsid w:val="000C0964"/>
    <w:rsid w:val="000C0A98"/>
    <w:rsid w:val="000C132A"/>
    <w:rsid w:val="000C1793"/>
    <w:rsid w:val="000C26DF"/>
    <w:rsid w:val="000C3933"/>
    <w:rsid w:val="000C3F67"/>
    <w:rsid w:val="000C4C15"/>
    <w:rsid w:val="000C4DA5"/>
    <w:rsid w:val="000C4DFB"/>
    <w:rsid w:val="000C51A2"/>
    <w:rsid w:val="000C548B"/>
    <w:rsid w:val="000C6405"/>
    <w:rsid w:val="000C6DB0"/>
    <w:rsid w:val="000C7486"/>
    <w:rsid w:val="000C7EF8"/>
    <w:rsid w:val="000D0B13"/>
    <w:rsid w:val="000D1032"/>
    <w:rsid w:val="000D1DB9"/>
    <w:rsid w:val="000D1FD9"/>
    <w:rsid w:val="000D299D"/>
    <w:rsid w:val="000D2D51"/>
    <w:rsid w:val="000D31D8"/>
    <w:rsid w:val="000D328F"/>
    <w:rsid w:val="000D3C14"/>
    <w:rsid w:val="000D3FAF"/>
    <w:rsid w:val="000D4B31"/>
    <w:rsid w:val="000D4B39"/>
    <w:rsid w:val="000D4C1C"/>
    <w:rsid w:val="000D4CB0"/>
    <w:rsid w:val="000D5010"/>
    <w:rsid w:val="000D6519"/>
    <w:rsid w:val="000D662C"/>
    <w:rsid w:val="000D66FD"/>
    <w:rsid w:val="000D7035"/>
    <w:rsid w:val="000D7714"/>
    <w:rsid w:val="000D77A7"/>
    <w:rsid w:val="000D7ABD"/>
    <w:rsid w:val="000D7FE9"/>
    <w:rsid w:val="000E0358"/>
    <w:rsid w:val="000E0435"/>
    <w:rsid w:val="000E093D"/>
    <w:rsid w:val="000E11E0"/>
    <w:rsid w:val="000E15C0"/>
    <w:rsid w:val="000E1BB9"/>
    <w:rsid w:val="000E2099"/>
    <w:rsid w:val="000E2BC9"/>
    <w:rsid w:val="000E3666"/>
    <w:rsid w:val="000E429F"/>
    <w:rsid w:val="000E4660"/>
    <w:rsid w:val="000E55FA"/>
    <w:rsid w:val="000E5986"/>
    <w:rsid w:val="000E5C21"/>
    <w:rsid w:val="000E5CDD"/>
    <w:rsid w:val="000E6280"/>
    <w:rsid w:val="000E658F"/>
    <w:rsid w:val="000F042A"/>
    <w:rsid w:val="000F1008"/>
    <w:rsid w:val="000F1052"/>
    <w:rsid w:val="000F10A7"/>
    <w:rsid w:val="000F10AE"/>
    <w:rsid w:val="000F29AD"/>
    <w:rsid w:val="000F2C6F"/>
    <w:rsid w:val="000F2D3F"/>
    <w:rsid w:val="000F2E89"/>
    <w:rsid w:val="000F352B"/>
    <w:rsid w:val="000F355C"/>
    <w:rsid w:val="000F36BE"/>
    <w:rsid w:val="000F38CF"/>
    <w:rsid w:val="000F4EEE"/>
    <w:rsid w:val="000F5162"/>
    <w:rsid w:val="000F517F"/>
    <w:rsid w:val="000F55C0"/>
    <w:rsid w:val="000F5C75"/>
    <w:rsid w:val="000F644E"/>
    <w:rsid w:val="000F686F"/>
    <w:rsid w:val="000F6951"/>
    <w:rsid w:val="000F69EC"/>
    <w:rsid w:val="000F7124"/>
    <w:rsid w:val="000F7A11"/>
    <w:rsid w:val="000F7B0B"/>
    <w:rsid w:val="000F7C58"/>
    <w:rsid w:val="00100055"/>
    <w:rsid w:val="0010007B"/>
    <w:rsid w:val="0010009E"/>
    <w:rsid w:val="00100339"/>
    <w:rsid w:val="00100941"/>
    <w:rsid w:val="00100990"/>
    <w:rsid w:val="00100F0A"/>
    <w:rsid w:val="00101A44"/>
    <w:rsid w:val="0010229F"/>
    <w:rsid w:val="00102947"/>
    <w:rsid w:val="00102BD3"/>
    <w:rsid w:val="00102E22"/>
    <w:rsid w:val="0010381B"/>
    <w:rsid w:val="0010428B"/>
    <w:rsid w:val="00104654"/>
    <w:rsid w:val="00104BCD"/>
    <w:rsid w:val="00104F07"/>
    <w:rsid w:val="00105152"/>
    <w:rsid w:val="001052D0"/>
    <w:rsid w:val="00105F54"/>
    <w:rsid w:val="001062DC"/>
    <w:rsid w:val="00106783"/>
    <w:rsid w:val="0010695E"/>
    <w:rsid w:val="001071AD"/>
    <w:rsid w:val="0010723F"/>
    <w:rsid w:val="00107FAD"/>
    <w:rsid w:val="00110AD2"/>
    <w:rsid w:val="0011121E"/>
    <w:rsid w:val="00111F6A"/>
    <w:rsid w:val="001124CE"/>
    <w:rsid w:val="00112CAE"/>
    <w:rsid w:val="0011341E"/>
    <w:rsid w:val="001135F3"/>
    <w:rsid w:val="00113617"/>
    <w:rsid w:val="0011388E"/>
    <w:rsid w:val="00113AE9"/>
    <w:rsid w:val="001142B1"/>
    <w:rsid w:val="00114436"/>
    <w:rsid w:val="001146F8"/>
    <w:rsid w:val="00114C93"/>
    <w:rsid w:val="00114D57"/>
    <w:rsid w:val="00115AD3"/>
    <w:rsid w:val="00116378"/>
    <w:rsid w:val="0011644B"/>
    <w:rsid w:val="0011645B"/>
    <w:rsid w:val="001164FE"/>
    <w:rsid w:val="00116BCD"/>
    <w:rsid w:val="00116CA6"/>
    <w:rsid w:val="00116EFC"/>
    <w:rsid w:val="001173D2"/>
    <w:rsid w:val="00117C28"/>
    <w:rsid w:val="00117CFC"/>
    <w:rsid w:val="00120D62"/>
    <w:rsid w:val="00121062"/>
    <w:rsid w:val="001215C8"/>
    <w:rsid w:val="00121BB6"/>
    <w:rsid w:val="00122801"/>
    <w:rsid w:val="0012348C"/>
    <w:rsid w:val="00123497"/>
    <w:rsid w:val="00123A5B"/>
    <w:rsid w:val="00125A47"/>
    <w:rsid w:val="0012649E"/>
    <w:rsid w:val="001266F9"/>
    <w:rsid w:val="0012710C"/>
    <w:rsid w:val="001272F3"/>
    <w:rsid w:val="001274A2"/>
    <w:rsid w:val="00127548"/>
    <w:rsid w:val="00127A70"/>
    <w:rsid w:val="00130553"/>
    <w:rsid w:val="00130713"/>
    <w:rsid w:val="001309FA"/>
    <w:rsid w:val="00130FBE"/>
    <w:rsid w:val="00131225"/>
    <w:rsid w:val="001325FF"/>
    <w:rsid w:val="00132E7C"/>
    <w:rsid w:val="001333E6"/>
    <w:rsid w:val="001336FF"/>
    <w:rsid w:val="00133DD4"/>
    <w:rsid w:val="0013454C"/>
    <w:rsid w:val="0013505A"/>
    <w:rsid w:val="001355D3"/>
    <w:rsid w:val="00135663"/>
    <w:rsid w:val="00135712"/>
    <w:rsid w:val="00135A6F"/>
    <w:rsid w:val="00136BCB"/>
    <w:rsid w:val="00137178"/>
    <w:rsid w:val="00137A22"/>
    <w:rsid w:val="00137C80"/>
    <w:rsid w:val="00137DAE"/>
    <w:rsid w:val="001402E5"/>
    <w:rsid w:val="00140B9F"/>
    <w:rsid w:val="00140D04"/>
    <w:rsid w:val="001410F3"/>
    <w:rsid w:val="0014122F"/>
    <w:rsid w:val="0014142E"/>
    <w:rsid w:val="00141514"/>
    <w:rsid w:val="001419F9"/>
    <w:rsid w:val="00141E63"/>
    <w:rsid w:val="001424B3"/>
    <w:rsid w:val="001428D6"/>
    <w:rsid w:val="00142C42"/>
    <w:rsid w:val="00142E65"/>
    <w:rsid w:val="001437F5"/>
    <w:rsid w:val="0014381A"/>
    <w:rsid w:val="001443F7"/>
    <w:rsid w:val="0014460F"/>
    <w:rsid w:val="0014546D"/>
    <w:rsid w:val="00145771"/>
    <w:rsid w:val="0014582C"/>
    <w:rsid w:val="001459B9"/>
    <w:rsid w:val="00146072"/>
    <w:rsid w:val="001462F4"/>
    <w:rsid w:val="001466F0"/>
    <w:rsid w:val="00147107"/>
    <w:rsid w:val="00147AB9"/>
    <w:rsid w:val="00150012"/>
    <w:rsid w:val="00150EAE"/>
    <w:rsid w:val="00151170"/>
    <w:rsid w:val="001511F6"/>
    <w:rsid w:val="001518F9"/>
    <w:rsid w:val="00151E32"/>
    <w:rsid w:val="00151F89"/>
    <w:rsid w:val="00152906"/>
    <w:rsid w:val="00153377"/>
    <w:rsid w:val="0015376B"/>
    <w:rsid w:val="00153A9E"/>
    <w:rsid w:val="00153FEB"/>
    <w:rsid w:val="00154FD7"/>
    <w:rsid w:val="001550A0"/>
    <w:rsid w:val="00155D5E"/>
    <w:rsid w:val="00155EF5"/>
    <w:rsid w:val="0015600A"/>
    <w:rsid w:val="00156BC7"/>
    <w:rsid w:val="0015733B"/>
    <w:rsid w:val="0015782F"/>
    <w:rsid w:val="0016011A"/>
    <w:rsid w:val="00161327"/>
    <w:rsid w:val="001619E8"/>
    <w:rsid w:val="0016254A"/>
    <w:rsid w:val="00162685"/>
    <w:rsid w:val="0016322A"/>
    <w:rsid w:val="001636B8"/>
    <w:rsid w:val="00163ABA"/>
    <w:rsid w:val="00163C41"/>
    <w:rsid w:val="00163CDC"/>
    <w:rsid w:val="00164122"/>
    <w:rsid w:val="00164378"/>
    <w:rsid w:val="00164469"/>
    <w:rsid w:val="00165678"/>
    <w:rsid w:val="00165939"/>
    <w:rsid w:val="001662B9"/>
    <w:rsid w:val="0016633A"/>
    <w:rsid w:val="001666D2"/>
    <w:rsid w:val="00166E6C"/>
    <w:rsid w:val="00167DCB"/>
    <w:rsid w:val="00170C6A"/>
    <w:rsid w:val="0017139C"/>
    <w:rsid w:val="00171405"/>
    <w:rsid w:val="00171BF6"/>
    <w:rsid w:val="001720DD"/>
    <w:rsid w:val="00173B4A"/>
    <w:rsid w:val="00173D75"/>
    <w:rsid w:val="001744F2"/>
    <w:rsid w:val="001746A4"/>
    <w:rsid w:val="00174CFE"/>
    <w:rsid w:val="0017616F"/>
    <w:rsid w:val="00176254"/>
    <w:rsid w:val="0017699A"/>
    <w:rsid w:val="0017718D"/>
    <w:rsid w:val="00177419"/>
    <w:rsid w:val="00177948"/>
    <w:rsid w:val="00177A6A"/>
    <w:rsid w:val="00177E00"/>
    <w:rsid w:val="0018037D"/>
    <w:rsid w:val="0018062A"/>
    <w:rsid w:val="00181981"/>
    <w:rsid w:val="00181F6E"/>
    <w:rsid w:val="00181F74"/>
    <w:rsid w:val="00181FFB"/>
    <w:rsid w:val="00182C5D"/>
    <w:rsid w:val="00183295"/>
    <w:rsid w:val="00183502"/>
    <w:rsid w:val="00183AC7"/>
    <w:rsid w:val="001844C3"/>
    <w:rsid w:val="00184974"/>
    <w:rsid w:val="00184B05"/>
    <w:rsid w:val="00184C9B"/>
    <w:rsid w:val="0018523E"/>
    <w:rsid w:val="00185A4E"/>
    <w:rsid w:val="00186B9C"/>
    <w:rsid w:val="00186BAB"/>
    <w:rsid w:val="00187852"/>
    <w:rsid w:val="00187C13"/>
    <w:rsid w:val="00187E90"/>
    <w:rsid w:val="00187F50"/>
    <w:rsid w:val="00187FD9"/>
    <w:rsid w:val="00190FAE"/>
    <w:rsid w:val="00191040"/>
    <w:rsid w:val="0019124B"/>
    <w:rsid w:val="00191351"/>
    <w:rsid w:val="001913C1"/>
    <w:rsid w:val="00191A34"/>
    <w:rsid w:val="00192BA4"/>
    <w:rsid w:val="0019300D"/>
    <w:rsid w:val="001940F1"/>
    <w:rsid w:val="00194526"/>
    <w:rsid w:val="00194AA4"/>
    <w:rsid w:val="00194BD0"/>
    <w:rsid w:val="001951CE"/>
    <w:rsid w:val="0019584D"/>
    <w:rsid w:val="00195978"/>
    <w:rsid w:val="00195A39"/>
    <w:rsid w:val="00195E8B"/>
    <w:rsid w:val="001961E1"/>
    <w:rsid w:val="001966A2"/>
    <w:rsid w:val="0019682C"/>
    <w:rsid w:val="001968E7"/>
    <w:rsid w:val="00197950"/>
    <w:rsid w:val="00197D98"/>
    <w:rsid w:val="00197EC6"/>
    <w:rsid w:val="00197F7F"/>
    <w:rsid w:val="001A0869"/>
    <w:rsid w:val="001A0C4F"/>
    <w:rsid w:val="001A0DD8"/>
    <w:rsid w:val="001A0EE6"/>
    <w:rsid w:val="001A0F7D"/>
    <w:rsid w:val="001A1AE8"/>
    <w:rsid w:val="001A25B3"/>
    <w:rsid w:val="001A355A"/>
    <w:rsid w:val="001A3A81"/>
    <w:rsid w:val="001A3E24"/>
    <w:rsid w:val="001A5D87"/>
    <w:rsid w:val="001A626A"/>
    <w:rsid w:val="001A6497"/>
    <w:rsid w:val="001A6AD2"/>
    <w:rsid w:val="001A6B22"/>
    <w:rsid w:val="001A6D81"/>
    <w:rsid w:val="001A71F8"/>
    <w:rsid w:val="001A726E"/>
    <w:rsid w:val="001A7D7E"/>
    <w:rsid w:val="001B029F"/>
    <w:rsid w:val="001B034F"/>
    <w:rsid w:val="001B0527"/>
    <w:rsid w:val="001B056C"/>
    <w:rsid w:val="001B0B8B"/>
    <w:rsid w:val="001B0E37"/>
    <w:rsid w:val="001B11E4"/>
    <w:rsid w:val="001B1809"/>
    <w:rsid w:val="001B18B2"/>
    <w:rsid w:val="001B1DBF"/>
    <w:rsid w:val="001B2654"/>
    <w:rsid w:val="001B2C1D"/>
    <w:rsid w:val="001B325F"/>
    <w:rsid w:val="001B3D78"/>
    <w:rsid w:val="001B3E8E"/>
    <w:rsid w:val="001B4626"/>
    <w:rsid w:val="001B4C0E"/>
    <w:rsid w:val="001B4C16"/>
    <w:rsid w:val="001B4C3A"/>
    <w:rsid w:val="001B4DC4"/>
    <w:rsid w:val="001B5194"/>
    <w:rsid w:val="001B523D"/>
    <w:rsid w:val="001B5A96"/>
    <w:rsid w:val="001B62EC"/>
    <w:rsid w:val="001B65C5"/>
    <w:rsid w:val="001B7569"/>
    <w:rsid w:val="001C0330"/>
    <w:rsid w:val="001C04B8"/>
    <w:rsid w:val="001C05AE"/>
    <w:rsid w:val="001C0702"/>
    <w:rsid w:val="001C07F4"/>
    <w:rsid w:val="001C1819"/>
    <w:rsid w:val="001C2448"/>
    <w:rsid w:val="001C266F"/>
    <w:rsid w:val="001C27B3"/>
    <w:rsid w:val="001C2C10"/>
    <w:rsid w:val="001C3206"/>
    <w:rsid w:val="001C320B"/>
    <w:rsid w:val="001C3AA0"/>
    <w:rsid w:val="001C3B1C"/>
    <w:rsid w:val="001C445C"/>
    <w:rsid w:val="001C4EA7"/>
    <w:rsid w:val="001C566C"/>
    <w:rsid w:val="001C579E"/>
    <w:rsid w:val="001C58B6"/>
    <w:rsid w:val="001C5908"/>
    <w:rsid w:val="001C5A8D"/>
    <w:rsid w:val="001C611C"/>
    <w:rsid w:val="001D0586"/>
    <w:rsid w:val="001D075E"/>
    <w:rsid w:val="001D1057"/>
    <w:rsid w:val="001D1263"/>
    <w:rsid w:val="001D138B"/>
    <w:rsid w:val="001D1695"/>
    <w:rsid w:val="001D19EB"/>
    <w:rsid w:val="001D23BC"/>
    <w:rsid w:val="001D2B0B"/>
    <w:rsid w:val="001D3356"/>
    <w:rsid w:val="001D3A8B"/>
    <w:rsid w:val="001D4DFC"/>
    <w:rsid w:val="001D4EA3"/>
    <w:rsid w:val="001D50F1"/>
    <w:rsid w:val="001D528F"/>
    <w:rsid w:val="001D5F1B"/>
    <w:rsid w:val="001D6B2D"/>
    <w:rsid w:val="001D6EB0"/>
    <w:rsid w:val="001D77B0"/>
    <w:rsid w:val="001D7B11"/>
    <w:rsid w:val="001D7C6B"/>
    <w:rsid w:val="001E0FC1"/>
    <w:rsid w:val="001E102D"/>
    <w:rsid w:val="001E14B9"/>
    <w:rsid w:val="001E1E5B"/>
    <w:rsid w:val="001E2A66"/>
    <w:rsid w:val="001E2E1C"/>
    <w:rsid w:val="001E303A"/>
    <w:rsid w:val="001E34CC"/>
    <w:rsid w:val="001E353E"/>
    <w:rsid w:val="001E39E2"/>
    <w:rsid w:val="001E444A"/>
    <w:rsid w:val="001E49F7"/>
    <w:rsid w:val="001E4B83"/>
    <w:rsid w:val="001E4DD9"/>
    <w:rsid w:val="001E59F8"/>
    <w:rsid w:val="001E5BED"/>
    <w:rsid w:val="001E64E1"/>
    <w:rsid w:val="001E6DC4"/>
    <w:rsid w:val="001E70C0"/>
    <w:rsid w:val="001E7AF4"/>
    <w:rsid w:val="001E7BD9"/>
    <w:rsid w:val="001F0A15"/>
    <w:rsid w:val="001F0F87"/>
    <w:rsid w:val="001F163B"/>
    <w:rsid w:val="001F2CB2"/>
    <w:rsid w:val="001F2D0C"/>
    <w:rsid w:val="001F2F0B"/>
    <w:rsid w:val="001F3086"/>
    <w:rsid w:val="001F37A7"/>
    <w:rsid w:val="001F3A25"/>
    <w:rsid w:val="001F3D1E"/>
    <w:rsid w:val="001F43A6"/>
    <w:rsid w:val="001F49AA"/>
    <w:rsid w:val="001F51BD"/>
    <w:rsid w:val="001F56ED"/>
    <w:rsid w:val="001F5803"/>
    <w:rsid w:val="001F591B"/>
    <w:rsid w:val="001F5AB8"/>
    <w:rsid w:val="001F6540"/>
    <w:rsid w:val="001F6B87"/>
    <w:rsid w:val="001F7D6B"/>
    <w:rsid w:val="001F7E4A"/>
    <w:rsid w:val="0020112D"/>
    <w:rsid w:val="002015BD"/>
    <w:rsid w:val="00201ABE"/>
    <w:rsid w:val="002022BC"/>
    <w:rsid w:val="00203125"/>
    <w:rsid w:val="0020328D"/>
    <w:rsid w:val="00203798"/>
    <w:rsid w:val="00203ED4"/>
    <w:rsid w:val="00204255"/>
    <w:rsid w:val="00204565"/>
    <w:rsid w:val="002056B0"/>
    <w:rsid w:val="00205B70"/>
    <w:rsid w:val="0020650A"/>
    <w:rsid w:val="00206A9E"/>
    <w:rsid w:val="00206C66"/>
    <w:rsid w:val="00206E5D"/>
    <w:rsid w:val="00207339"/>
    <w:rsid w:val="00207477"/>
    <w:rsid w:val="002076DA"/>
    <w:rsid w:val="00207886"/>
    <w:rsid w:val="002078B8"/>
    <w:rsid w:val="00210231"/>
    <w:rsid w:val="002105A0"/>
    <w:rsid w:val="00210E3D"/>
    <w:rsid w:val="00211276"/>
    <w:rsid w:val="00211C36"/>
    <w:rsid w:val="00211DF0"/>
    <w:rsid w:val="00211E3D"/>
    <w:rsid w:val="002122B1"/>
    <w:rsid w:val="002128B6"/>
    <w:rsid w:val="00212D65"/>
    <w:rsid w:val="002142C6"/>
    <w:rsid w:val="002146EB"/>
    <w:rsid w:val="00214D08"/>
    <w:rsid w:val="002154E9"/>
    <w:rsid w:val="002155B7"/>
    <w:rsid w:val="00215634"/>
    <w:rsid w:val="00215965"/>
    <w:rsid w:val="002159D5"/>
    <w:rsid w:val="00215E66"/>
    <w:rsid w:val="002164B4"/>
    <w:rsid w:val="002168D1"/>
    <w:rsid w:val="00216D1C"/>
    <w:rsid w:val="00217027"/>
    <w:rsid w:val="00217049"/>
    <w:rsid w:val="002209AE"/>
    <w:rsid w:val="00220D78"/>
    <w:rsid w:val="00220EDF"/>
    <w:rsid w:val="002215A6"/>
    <w:rsid w:val="00221C40"/>
    <w:rsid w:val="002221E3"/>
    <w:rsid w:val="0022334B"/>
    <w:rsid w:val="00223803"/>
    <w:rsid w:val="002238ED"/>
    <w:rsid w:val="00223EE1"/>
    <w:rsid w:val="00224A74"/>
    <w:rsid w:val="00225457"/>
    <w:rsid w:val="002257E2"/>
    <w:rsid w:val="00230233"/>
    <w:rsid w:val="0023040A"/>
    <w:rsid w:val="002309AB"/>
    <w:rsid w:val="00230BA5"/>
    <w:rsid w:val="00230BCB"/>
    <w:rsid w:val="00230C95"/>
    <w:rsid w:val="002313AF"/>
    <w:rsid w:val="002315F6"/>
    <w:rsid w:val="0023317C"/>
    <w:rsid w:val="002337C8"/>
    <w:rsid w:val="00233B5E"/>
    <w:rsid w:val="00234003"/>
    <w:rsid w:val="0023402E"/>
    <w:rsid w:val="0023461D"/>
    <w:rsid w:val="00234886"/>
    <w:rsid w:val="00235238"/>
    <w:rsid w:val="0023526E"/>
    <w:rsid w:val="002358C2"/>
    <w:rsid w:val="0023653E"/>
    <w:rsid w:val="00236946"/>
    <w:rsid w:val="00236A00"/>
    <w:rsid w:val="00236CD8"/>
    <w:rsid w:val="0023766D"/>
    <w:rsid w:val="00237CB8"/>
    <w:rsid w:val="00237DCF"/>
    <w:rsid w:val="00237E7A"/>
    <w:rsid w:val="0024026D"/>
    <w:rsid w:val="0024076A"/>
    <w:rsid w:val="00240B21"/>
    <w:rsid w:val="0024136B"/>
    <w:rsid w:val="002416CF"/>
    <w:rsid w:val="0024174E"/>
    <w:rsid w:val="00241850"/>
    <w:rsid w:val="00241A9C"/>
    <w:rsid w:val="002420DD"/>
    <w:rsid w:val="00242376"/>
    <w:rsid w:val="002437BC"/>
    <w:rsid w:val="00244B53"/>
    <w:rsid w:val="002457AF"/>
    <w:rsid w:val="00246018"/>
    <w:rsid w:val="00246911"/>
    <w:rsid w:val="00247164"/>
    <w:rsid w:val="00247FB7"/>
    <w:rsid w:val="002508FC"/>
    <w:rsid w:val="00251026"/>
    <w:rsid w:val="002515A5"/>
    <w:rsid w:val="002524E7"/>
    <w:rsid w:val="00252628"/>
    <w:rsid w:val="002526CF"/>
    <w:rsid w:val="00252D5B"/>
    <w:rsid w:val="00252D60"/>
    <w:rsid w:val="0025318C"/>
    <w:rsid w:val="00253A15"/>
    <w:rsid w:val="00253CC1"/>
    <w:rsid w:val="00254E3F"/>
    <w:rsid w:val="0025500F"/>
    <w:rsid w:val="002555C9"/>
    <w:rsid w:val="00255663"/>
    <w:rsid w:val="00256230"/>
    <w:rsid w:val="0025624B"/>
    <w:rsid w:val="00257B76"/>
    <w:rsid w:val="00260D70"/>
    <w:rsid w:val="002617EA"/>
    <w:rsid w:val="002623E5"/>
    <w:rsid w:val="00263503"/>
    <w:rsid w:val="0026369B"/>
    <w:rsid w:val="00263B9D"/>
    <w:rsid w:val="00264117"/>
    <w:rsid w:val="00264308"/>
    <w:rsid w:val="00264F5F"/>
    <w:rsid w:val="0026503C"/>
    <w:rsid w:val="00265521"/>
    <w:rsid w:val="00265552"/>
    <w:rsid w:val="002661A3"/>
    <w:rsid w:val="002661BF"/>
    <w:rsid w:val="002669CC"/>
    <w:rsid w:val="00266C02"/>
    <w:rsid w:val="00266FF3"/>
    <w:rsid w:val="002679F2"/>
    <w:rsid w:val="002704C3"/>
    <w:rsid w:val="00270725"/>
    <w:rsid w:val="00270773"/>
    <w:rsid w:val="002709DF"/>
    <w:rsid w:val="00270CD5"/>
    <w:rsid w:val="002714D4"/>
    <w:rsid w:val="00271525"/>
    <w:rsid w:val="002717F9"/>
    <w:rsid w:val="00271B95"/>
    <w:rsid w:val="00271C5B"/>
    <w:rsid w:val="00271CA7"/>
    <w:rsid w:val="00271F29"/>
    <w:rsid w:val="00272302"/>
    <w:rsid w:val="00273FAA"/>
    <w:rsid w:val="0027406C"/>
    <w:rsid w:val="002743F8"/>
    <w:rsid w:val="00274615"/>
    <w:rsid w:val="00274958"/>
    <w:rsid w:val="00274FC3"/>
    <w:rsid w:val="00274FFD"/>
    <w:rsid w:val="0027503B"/>
    <w:rsid w:val="002754BA"/>
    <w:rsid w:val="00275BC2"/>
    <w:rsid w:val="00275D07"/>
    <w:rsid w:val="0027654D"/>
    <w:rsid w:val="00276786"/>
    <w:rsid w:val="00276846"/>
    <w:rsid w:val="002768D0"/>
    <w:rsid w:val="00276DBC"/>
    <w:rsid w:val="00277B8E"/>
    <w:rsid w:val="00277BDF"/>
    <w:rsid w:val="00277C89"/>
    <w:rsid w:val="00280A2B"/>
    <w:rsid w:val="0028115C"/>
    <w:rsid w:val="002814E1"/>
    <w:rsid w:val="0028163A"/>
    <w:rsid w:val="00281BF1"/>
    <w:rsid w:val="00281C93"/>
    <w:rsid w:val="00282084"/>
    <w:rsid w:val="002820B3"/>
    <w:rsid w:val="002820DB"/>
    <w:rsid w:val="00282A5F"/>
    <w:rsid w:val="002830AC"/>
    <w:rsid w:val="002845D1"/>
    <w:rsid w:val="002847A2"/>
    <w:rsid w:val="00284A6A"/>
    <w:rsid w:val="00285330"/>
    <w:rsid w:val="00285C2C"/>
    <w:rsid w:val="002865E9"/>
    <w:rsid w:val="002866C8"/>
    <w:rsid w:val="002868EF"/>
    <w:rsid w:val="00286B4C"/>
    <w:rsid w:val="002871E7"/>
    <w:rsid w:val="00287300"/>
    <w:rsid w:val="00287465"/>
    <w:rsid w:val="002877AA"/>
    <w:rsid w:val="0028787D"/>
    <w:rsid w:val="002878C4"/>
    <w:rsid w:val="0029058C"/>
    <w:rsid w:val="00290C0C"/>
    <w:rsid w:val="00290CDC"/>
    <w:rsid w:val="002910D1"/>
    <w:rsid w:val="002910E2"/>
    <w:rsid w:val="00291BE5"/>
    <w:rsid w:val="00291EC2"/>
    <w:rsid w:val="00291FE9"/>
    <w:rsid w:val="00292449"/>
    <w:rsid w:val="0029254C"/>
    <w:rsid w:val="00292803"/>
    <w:rsid w:val="002928CF"/>
    <w:rsid w:val="002933BF"/>
    <w:rsid w:val="002934D5"/>
    <w:rsid w:val="002938E3"/>
    <w:rsid w:val="00294515"/>
    <w:rsid w:val="00294803"/>
    <w:rsid w:val="00294DCE"/>
    <w:rsid w:val="002951B6"/>
    <w:rsid w:val="00296A66"/>
    <w:rsid w:val="00296ECC"/>
    <w:rsid w:val="00297085"/>
    <w:rsid w:val="002970DC"/>
    <w:rsid w:val="00297409"/>
    <w:rsid w:val="00297E67"/>
    <w:rsid w:val="002A10B1"/>
    <w:rsid w:val="002A1BE6"/>
    <w:rsid w:val="002A1DA4"/>
    <w:rsid w:val="002A24C7"/>
    <w:rsid w:val="002A315C"/>
    <w:rsid w:val="002A38D5"/>
    <w:rsid w:val="002A3DE7"/>
    <w:rsid w:val="002A53F5"/>
    <w:rsid w:val="002A5FA6"/>
    <w:rsid w:val="002A627D"/>
    <w:rsid w:val="002A6775"/>
    <w:rsid w:val="002A68A1"/>
    <w:rsid w:val="002A6A10"/>
    <w:rsid w:val="002A6BA0"/>
    <w:rsid w:val="002A7E55"/>
    <w:rsid w:val="002B01D9"/>
    <w:rsid w:val="002B0334"/>
    <w:rsid w:val="002B06D6"/>
    <w:rsid w:val="002B09FA"/>
    <w:rsid w:val="002B0D8F"/>
    <w:rsid w:val="002B107B"/>
    <w:rsid w:val="002B1E64"/>
    <w:rsid w:val="002B1E7B"/>
    <w:rsid w:val="002B1E97"/>
    <w:rsid w:val="002B248E"/>
    <w:rsid w:val="002B2CA9"/>
    <w:rsid w:val="002B330D"/>
    <w:rsid w:val="002B344C"/>
    <w:rsid w:val="002B34E7"/>
    <w:rsid w:val="002B3B6E"/>
    <w:rsid w:val="002B46D3"/>
    <w:rsid w:val="002B473A"/>
    <w:rsid w:val="002B5287"/>
    <w:rsid w:val="002B558F"/>
    <w:rsid w:val="002B6798"/>
    <w:rsid w:val="002B6B64"/>
    <w:rsid w:val="002B7767"/>
    <w:rsid w:val="002B77B9"/>
    <w:rsid w:val="002B78F8"/>
    <w:rsid w:val="002C09D8"/>
    <w:rsid w:val="002C0E08"/>
    <w:rsid w:val="002C122F"/>
    <w:rsid w:val="002C21A6"/>
    <w:rsid w:val="002C2252"/>
    <w:rsid w:val="002C2681"/>
    <w:rsid w:val="002C33F8"/>
    <w:rsid w:val="002C3882"/>
    <w:rsid w:val="002C470D"/>
    <w:rsid w:val="002C4FCB"/>
    <w:rsid w:val="002C5065"/>
    <w:rsid w:val="002C5279"/>
    <w:rsid w:val="002C5704"/>
    <w:rsid w:val="002C5828"/>
    <w:rsid w:val="002C5D12"/>
    <w:rsid w:val="002C6D02"/>
    <w:rsid w:val="002C727F"/>
    <w:rsid w:val="002C75A7"/>
    <w:rsid w:val="002C778C"/>
    <w:rsid w:val="002C7FCA"/>
    <w:rsid w:val="002D124F"/>
    <w:rsid w:val="002D1401"/>
    <w:rsid w:val="002D16E3"/>
    <w:rsid w:val="002D16EB"/>
    <w:rsid w:val="002D1F91"/>
    <w:rsid w:val="002D3276"/>
    <w:rsid w:val="002D35BB"/>
    <w:rsid w:val="002D4B3B"/>
    <w:rsid w:val="002D5714"/>
    <w:rsid w:val="002D5C68"/>
    <w:rsid w:val="002D6C55"/>
    <w:rsid w:val="002D6C6B"/>
    <w:rsid w:val="002D6D85"/>
    <w:rsid w:val="002D7A1B"/>
    <w:rsid w:val="002E001F"/>
    <w:rsid w:val="002E07A2"/>
    <w:rsid w:val="002E0B9D"/>
    <w:rsid w:val="002E15A0"/>
    <w:rsid w:val="002E1F0C"/>
    <w:rsid w:val="002E1F6D"/>
    <w:rsid w:val="002E268E"/>
    <w:rsid w:val="002E2D3E"/>
    <w:rsid w:val="002E2F78"/>
    <w:rsid w:val="002E3929"/>
    <w:rsid w:val="002E3DE5"/>
    <w:rsid w:val="002E4BFA"/>
    <w:rsid w:val="002E536A"/>
    <w:rsid w:val="002E5374"/>
    <w:rsid w:val="002E53C1"/>
    <w:rsid w:val="002E5F0C"/>
    <w:rsid w:val="002E617A"/>
    <w:rsid w:val="002E6A07"/>
    <w:rsid w:val="002E6A82"/>
    <w:rsid w:val="002E7672"/>
    <w:rsid w:val="002F0436"/>
    <w:rsid w:val="002F04B2"/>
    <w:rsid w:val="002F06AE"/>
    <w:rsid w:val="002F0955"/>
    <w:rsid w:val="002F0E00"/>
    <w:rsid w:val="002F10E6"/>
    <w:rsid w:val="002F136F"/>
    <w:rsid w:val="002F1694"/>
    <w:rsid w:val="002F219D"/>
    <w:rsid w:val="002F2AD3"/>
    <w:rsid w:val="002F2B6D"/>
    <w:rsid w:val="002F3863"/>
    <w:rsid w:val="002F4086"/>
    <w:rsid w:val="002F48EE"/>
    <w:rsid w:val="002F4B99"/>
    <w:rsid w:val="002F4D9E"/>
    <w:rsid w:val="002F54C7"/>
    <w:rsid w:val="002F5F77"/>
    <w:rsid w:val="002F6B88"/>
    <w:rsid w:val="002F6F5D"/>
    <w:rsid w:val="002F774F"/>
    <w:rsid w:val="0030039F"/>
    <w:rsid w:val="00301052"/>
    <w:rsid w:val="003014CA"/>
    <w:rsid w:val="003024F1"/>
    <w:rsid w:val="003028D4"/>
    <w:rsid w:val="00302C04"/>
    <w:rsid w:val="00302EE6"/>
    <w:rsid w:val="003035CE"/>
    <w:rsid w:val="003036D1"/>
    <w:rsid w:val="003038C9"/>
    <w:rsid w:val="00304B6E"/>
    <w:rsid w:val="00304F02"/>
    <w:rsid w:val="00304FE9"/>
    <w:rsid w:val="0030518A"/>
    <w:rsid w:val="00305DA6"/>
    <w:rsid w:val="00305F91"/>
    <w:rsid w:val="00306647"/>
    <w:rsid w:val="003069AA"/>
    <w:rsid w:val="003072E7"/>
    <w:rsid w:val="00307510"/>
    <w:rsid w:val="003078B0"/>
    <w:rsid w:val="00307B27"/>
    <w:rsid w:val="00307B2A"/>
    <w:rsid w:val="00307E7B"/>
    <w:rsid w:val="00310EE3"/>
    <w:rsid w:val="003117A3"/>
    <w:rsid w:val="003118CD"/>
    <w:rsid w:val="003120F8"/>
    <w:rsid w:val="003123F7"/>
    <w:rsid w:val="0031252B"/>
    <w:rsid w:val="00312552"/>
    <w:rsid w:val="00312C48"/>
    <w:rsid w:val="0031308F"/>
    <w:rsid w:val="003132FB"/>
    <w:rsid w:val="00313932"/>
    <w:rsid w:val="00313E64"/>
    <w:rsid w:val="00313FFF"/>
    <w:rsid w:val="0031400B"/>
    <w:rsid w:val="0031440C"/>
    <w:rsid w:val="0031522F"/>
    <w:rsid w:val="00315575"/>
    <w:rsid w:val="003157BF"/>
    <w:rsid w:val="003157C2"/>
    <w:rsid w:val="00315810"/>
    <w:rsid w:val="00315BE7"/>
    <w:rsid w:val="003162B8"/>
    <w:rsid w:val="00317370"/>
    <w:rsid w:val="00317591"/>
    <w:rsid w:val="00320EDA"/>
    <w:rsid w:val="0032159B"/>
    <w:rsid w:val="003216DB"/>
    <w:rsid w:val="00321A10"/>
    <w:rsid w:val="003221D7"/>
    <w:rsid w:val="0032256A"/>
    <w:rsid w:val="00322D25"/>
    <w:rsid w:val="00323B54"/>
    <w:rsid w:val="00323B99"/>
    <w:rsid w:val="00323DA0"/>
    <w:rsid w:val="00323F71"/>
    <w:rsid w:val="003241A7"/>
    <w:rsid w:val="00325008"/>
    <w:rsid w:val="003257BB"/>
    <w:rsid w:val="00326C01"/>
    <w:rsid w:val="00326C21"/>
    <w:rsid w:val="0032721D"/>
    <w:rsid w:val="00327CDA"/>
    <w:rsid w:val="003311F9"/>
    <w:rsid w:val="003312FC"/>
    <w:rsid w:val="0033247B"/>
    <w:rsid w:val="00332EC3"/>
    <w:rsid w:val="0033387C"/>
    <w:rsid w:val="00333A25"/>
    <w:rsid w:val="003353AD"/>
    <w:rsid w:val="00335752"/>
    <w:rsid w:val="003359AC"/>
    <w:rsid w:val="00335A02"/>
    <w:rsid w:val="003361F7"/>
    <w:rsid w:val="00336358"/>
    <w:rsid w:val="00336609"/>
    <w:rsid w:val="00336A8A"/>
    <w:rsid w:val="00336E3E"/>
    <w:rsid w:val="00336E79"/>
    <w:rsid w:val="00337E6F"/>
    <w:rsid w:val="00337F74"/>
    <w:rsid w:val="003415F9"/>
    <w:rsid w:val="00341781"/>
    <w:rsid w:val="00341976"/>
    <w:rsid w:val="00342D2C"/>
    <w:rsid w:val="003432E1"/>
    <w:rsid w:val="0034418C"/>
    <w:rsid w:val="00344C8C"/>
    <w:rsid w:val="003450CC"/>
    <w:rsid w:val="0034541A"/>
    <w:rsid w:val="00345457"/>
    <w:rsid w:val="003454DF"/>
    <w:rsid w:val="00345FE2"/>
    <w:rsid w:val="003461FC"/>
    <w:rsid w:val="003465FF"/>
    <w:rsid w:val="00347090"/>
    <w:rsid w:val="003470CA"/>
    <w:rsid w:val="00347D9C"/>
    <w:rsid w:val="00350324"/>
    <w:rsid w:val="003503A8"/>
    <w:rsid w:val="00350AF4"/>
    <w:rsid w:val="0035153F"/>
    <w:rsid w:val="00351B32"/>
    <w:rsid w:val="0035210D"/>
    <w:rsid w:val="00352329"/>
    <w:rsid w:val="0035300E"/>
    <w:rsid w:val="00353315"/>
    <w:rsid w:val="0035378A"/>
    <w:rsid w:val="00354069"/>
    <w:rsid w:val="00354EDF"/>
    <w:rsid w:val="0035523B"/>
    <w:rsid w:val="00355B1B"/>
    <w:rsid w:val="00356153"/>
    <w:rsid w:val="00356F7D"/>
    <w:rsid w:val="00357503"/>
    <w:rsid w:val="00357DC1"/>
    <w:rsid w:val="00357F1E"/>
    <w:rsid w:val="003605BB"/>
    <w:rsid w:val="00360A35"/>
    <w:rsid w:val="00360B9F"/>
    <w:rsid w:val="00360F2A"/>
    <w:rsid w:val="0036177C"/>
    <w:rsid w:val="003617B5"/>
    <w:rsid w:val="00361CA1"/>
    <w:rsid w:val="00362C38"/>
    <w:rsid w:val="00362DCD"/>
    <w:rsid w:val="00362E07"/>
    <w:rsid w:val="003638CE"/>
    <w:rsid w:val="00363E10"/>
    <w:rsid w:val="0036421D"/>
    <w:rsid w:val="0036464A"/>
    <w:rsid w:val="003646AA"/>
    <w:rsid w:val="003649CA"/>
    <w:rsid w:val="00365125"/>
    <w:rsid w:val="00366E82"/>
    <w:rsid w:val="00367392"/>
    <w:rsid w:val="00367783"/>
    <w:rsid w:val="003677DD"/>
    <w:rsid w:val="00370353"/>
    <w:rsid w:val="00370358"/>
    <w:rsid w:val="00370DB8"/>
    <w:rsid w:val="00370E74"/>
    <w:rsid w:val="00370F37"/>
    <w:rsid w:val="003713EE"/>
    <w:rsid w:val="00371D54"/>
    <w:rsid w:val="00371DD6"/>
    <w:rsid w:val="00371F09"/>
    <w:rsid w:val="00373474"/>
    <w:rsid w:val="0037347E"/>
    <w:rsid w:val="003735AF"/>
    <w:rsid w:val="00373B46"/>
    <w:rsid w:val="00374756"/>
    <w:rsid w:val="003749C7"/>
    <w:rsid w:val="00374B19"/>
    <w:rsid w:val="00374BB5"/>
    <w:rsid w:val="003750E8"/>
    <w:rsid w:val="003751ED"/>
    <w:rsid w:val="003755C7"/>
    <w:rsid w:val="00377341"/>
    <w:rsid w:val="00377802"/>
    <w:rsid w:val="00377E19"/>
    <w:rsid w:val="00380AEE"/>
    <w:rsid w:val="00381972"/>
    <w:rsid w:val="00382455"/>
    <w:rsid w:val="0038298E"/>
    <w:rsid w:val="00383757"/>
    <w:rsid w:val="00383F26"/>
    <w:rsid w:val="00384694"/>
    <w:rsid w:val="003847A2"/>
    <w:rsid w:val="00384864"/>
    <w:rsid w:val="00384A94"/>
    <w:rsid w:val="00385161"/>
    <w:rsid w:val="00385C0E"/>
    <w:rsid w:val="0038667E"/>
    <w:rsid w:val="003866EB"/>
    <w:rsid w:val="003877FB"/>
    <w:rsid w:val="003878BA"/>
    <w:rsid w:val="00390B75"/>
    <w:rsid w:val="00390B87"/>
    <w:rsid w:val="00391B10"/>
    <w:rsid w:val="00391C09"/>
    <w:rsid w:val="00392281"/>
    <w:rsid w:val="00392293"/>
    <w:rsid w:val="00392D42"/>
    <w:rsid w:val="00392DC0"/>
    <w:rsid w:val="0039322E"/>
    <w:rsid w:val="00393B8D"/>
    <w:rsid w:val="00393C13"/>
    <w:rsid w:val="00394129"/>
    <w:rsid w:val="00394733"/>
    <w:rsid w:val="00394974"/>
    <w:rsid w:val="00394EAE"/>
    <w:rsid w:val="00395EFA"/>
    <w:rsid w:val="003966A7"/>
    <w:rsid w:val="00396AF8"/>
    <w:rsid w:val="00396E35"/>
    <w:rsid w:val="00396F0F"/>
    <w:rsid w:val="003A02AC"/>
    <w:rsid w:val="003A02F1"/>
    <w:rsid w:val="003A03DE"/>
    <w:rsid w:val="003A044B"/>
    <w:rsid w:val="003A05C2"/>
    <w:rsid w:val="003A0793"/>
    <w:rsid w:val="003A0DD8"/>
    <w:rsid w:val="003A10C8"/>
    <w:rsid w:val="003A19B9"/>
    <w:rsid w:val="003A1D3E"/>
    <w:rsid w:val="003A2430"/>
    <w:rsid w:val="003A2CC1"/>
    <w:rsid w:val="003A2EC4"/>
    <w:rsid w:val="003A4900"/>
    <w:rsid w:val="003A5D53"/>
    <w:rsid w:val="003A6B08"/>
    <w:rsid w:val="003A73B5"/>
    <w:rsid w:val="003A7589"/>
    <w:rsid w:val="003A7752"/>
    <w:rsid w:val="003A7D1C"/>
    <w:rsid w:val="003A7E33"/>
    <w:rsid w:val="003B1879"/>
    <w:rsid w:val="003B1B8A"/>
    <w:rsid w:val="003B1E4B"/>
    <w:rsid w:val="003B2A2C"/>
    <w:rsid w:val="003B36DF"/>
    <w:rsid w:val="003B48D7"/>
    <w:rsid w:val="003B589A"/>
    <w:rsid w:val="003B59A4"/>
    <w:rsid w:val="003B5C26"/>
    <w:rsid w:val="003B620B"/>
    <w:rsid w:val="003B62F1"/>
    <w:rsid w:val="003B641C"/>
    <w:rsid w:val="003B6D69"/>
    <w:rsid w:val="003B7034"/>
    <w:rsid w:val="003B7151"/>
    <w:rsid w:val="003B75FC"/>
    <w:rsid w:val="003B774D"/>
    <w:rsid w:val="003C12FA"/>
    <w:rsid w:val="003C1E88"/>
    <w:rsid w:val="003C2D44"/>
    <w:rsid w:val="003C3717"/>
    <w:rsid w:val="003C3A91"/>
    <w:rsid w:val="003C3BFA"/>
    <w:rsid w:val="003C3CBF"/>
    <w:rsid w:val="003C452C"/>
    <w:rsid w:val="003C4558"/>
    <w:rsid w:val="003C4A05"/>
    <w:rsid w:val="003C5892"/>
    <w:rsid w:val="003C5E08"/>
    <w:rsid w:val="003C5E3E"/>
    <w:rsid w:val="003C61AB"/>
    <w:rsid w:val="003C6464"/>
    <w:rsid w:val="003C6AD5"/>
    <w:rsid w:val="003C6C23"/>
    <w:rsid w:val="003C6F77"/>
    <w:rsid w:val="003C6FC0"/>
    <w:rsid w:val="003C71D1"/>
    <w:rsid w:val="003C7808"/>
    <w:rsid w:val="003C7969"/>
    <w:rsid w:val="003C7E41"/>
    <w:rsid w:val="003D098B"/>
    <w:rsid w:val="003D18D5"/>
    <w:rsid w:val="003D1933"/>
    <w:rsid w:val="003D1947"/>
    <w:rsid w:val="003D1AD6"/>
    <w:rsid w:val="003D1E43"/>
    <w:rsid w:val="003D2315"/>
    <w:rsid w:val="003D3654"/>
    <w:rsid w:val="003D3C89"/>
    <w:rsid w:val="003D3E53"/>
    <w:rsid w:val="003D40FD"/>
    <w:rsid w:val="003D482A"/>
    <w:rsid w:val="003D486D"/>
    <w:rsid w:val="003D4912"/>
    <w:rsid w:val="003D508B"/>
    <w:rsid w:val="003D51F2"/>
    <w:rsid w:val="003D5804"/>
    <w:rsid w:val="003D5A8E"/>
    <w:rsid w:val="003D5DB5"/>
    <w:rsid w:val="003D6516"/>
    <w:rsid w:val="003D6600"/>
    <w:rsid w:val="003D6BA0"/>
    <w:rsid w:val="003D76C5"/>
    <w:rsid w:val="003D7867"/>
    <w:rsid w:val="003E00A1"/>
    <w:rsid w:val="003E00E7"/>
    <w:rsid w:val="003E01F6"/>
    <w:rsid w:val="003E0758"/>
    <w:rsid w:val="003E0FED"/>
    <w:rsid w:val="003E121A"/>
    <w:rsid w:val="003E27D4"/>
    <w:rsid w:val="003E2F6F"/>
    <w:rsid w:val="003E3882"/>
    <w:rsid w:val="003E3BC4"/>
    <w:rsid w:val="003E47A3"/>
    <w:rsid w:val="003E53B9"/>
    <w:rsid w:val="003E552D"/>
    <w:rsid w:val="003E56DE"/>
    <w:rsid w:val="003E5887"/>
    <w:rsid w:val="003E653C"/>
    <w:rsid w:val="003E71EB"/>
    <w:rsid w:val="003F00C7"/>
    <w:rsid w:val="003F07C6"/>
    <w:rsid w:val="003F0A0F"/>
    <w:rsid w:val="003F10D7"/>
    <w:rsid w:val="003F158B"/>
    <w:rsid w:val="003F26E0"/>
    <w:rsid w:val="003F2930"/>
    <w:rsid w:val="003F2A21"/>
    <w:rsid w:val="003F2E7D"/>
    <w:rsid w:val="003F3D55"/>
    <w:rsid w:val="003F411A"/>
    <w:rsid w:val="003F428F"/>
    <w:rsid w:val="003F437E"/>
    <w:rsid w:val="003F4BE8"/>
    <w:rsid w:val="003F4C6C"/>
    <w:rsid w:val="003F4DB1"/>
    <w:rsid w:val="003F4EC3"/>
    <w:rsid w:val="003F53EC"/>
    <w:rsid w:val="003F56E8"/>
    <w:rsid w:val="003F6C49"/>
    <w:rsid w:val="003F6F9E"/>
    <w:rsid w:val="003F7005"/>
    <w:rsid w:val="003F722A"/>
    <w:rsid w:val="003F7351"/>
    <w:rsid w:val="003F7CA2"/>
    <w:rsid w:val="00400350"/>
    <w:rsid w:val="00400D56"/>
    <w:rsid w:val="0040181D"/>
    <w:rsid w:val="004018A1"/>
    <w:rsid w:val="00401CF8"/>
    <w:rsid w:val="00402D0A"/>
    <w:rsid w:val="00403711"/>
    <w:rsid w:val="004046FA"/>
    <w:rsid w:val="004051B7"/>
    <w:rsid w:val="0040544F"/>
    <w:rsid w:val="00405D40"/>
    <w:rsid w:val="004069A1"/>
    <w:rsid w:val="00407E64"/>
    <w:rsid w:val="00407EC6"/>
    <w:rsid w:val="004106D8"/>
    <w:rsid w:val="00410A77"/>
    <w:rsid w:val="00410C5C"/>
    <w:rsid w:val="004111C8"/>
    <w:rsid w:val="00411503"/>
    <w:rsid w:val="00411806"/>
    <w:rsid w:val="0041225C"/>
    <w:rsid w:val="00412563"/>
    <w:rsid w:val="004128BE"/>
    <w:rsid w:val="00412E68"/>
    <w:rsid w:val="00413811"/>
    <w:rsid w:val="00413813"/>
    <w:rsid w:val="00413F5E"/>
    <w:rsid w:val="004144F3"/>
    <w:rsid w:val="004147C4"/>
    <w:rsid w:val="004147E7"/>
    <w:rsid w:val="00414AB4"/>
    <w:rsid w:val="00415C61"/>
    <w:rsid w:val="0041603F"/>
    <w:rsid w:val="00416A04"/>
    <w:rsid w:val="004171D3"/>
    <w:rsid w:val="00417A32"/>
    <w:rsid w:val="00417D2F"/>
    <w:rsid w:val="00417F84"/>
    <w:rsid w:val="00420AE6"/>
    <w:rsid w:val="00420F07"/>
    <w:rsid w:val="00421922"/>
    <w:rsid w:val="00421C20"/>
    <w:rsid w:val="00421E41"/>
    <w:rsid w:val="004220E7"/>
    <w:rsid w:val="00422B68"/>
    <w:rsid w:val="0042320B"/>
    <w:rsid w:val="00423594"/>
    <w:rsid w:val="00423B6E"/>
    <w:rsid w:val="0042410D"/>
    <w:rsid w:val="004243C0"/>
    <w:rsid w:val="004244CB"/>
    <w:rsid w:val="00424E24"/>
    <w:rsid w:val="004250E2"/>
    <w:rsid w:val="004251B6"/>
    <w:rsid w:val="00425525"/>
    <w:rsid w:val="00425D70"/>
    <w:rsid w:val="00426980"/>
    <w:rsid w:val="00426A85"/>
    <w:rsid w:val="00426D89"/>
    <w:rsid w:val="00426E8B"/>
    <w:rsid w:val="00427509"/>
    <w:rsid w:val="00427809"/>
    <w:rsid w:val="00427B70"/>
    <w:rsid w:val="00427BAB"/>
    <w:rsid w:val="00427BB2"/>
    <w:rsid w:val="004303CD"/>
    <w:rsid w:val="004317E6"/>
    <w:rsid w:val="00431816"/>
    <w:rsid w:val="00431E99"/>
    <w:rsid w:val="0043267A"/>
    <w:rsid w:val="00432992"/>
    <w:rsid w:val="00432A3F"/>
    <w:rsid w:val="00432B02"/>
    <w:rsid w:val="00433B1E"/>
    <w:rsid w:val="00433C1E"/>
    <w:rsid w:val="00433C98"/>
    <w:rsid w:val="00434A8E"/>
    <w:rsid w:val="00434C3C"/>
    <w:rsid w:val="004353FD"/>
    <w:rsid w:val="0043563E"/>
    <w:rsid w:val="00435EAA"/>
    <w:rsid w:val="00436099"/>
    <w:rsid w:val="00437313"/>
    <w:rsid w:val="004402A1"/>
    <w:rsid w:val="00440864"/>
    <w:rsid w:val="00440C4C"/>
    <w:rsid w:val="00440CC4"/>
    <w:rsid w:val="004411B9"/>
    <w:rsid w:val="004427A7"/>
    <w:rsid w:val="00443010"/>
    <w:rsid w:val="00443B4A"/>
    <w:rsid w:val="00443C72"/>
    <w:rsid w:val="00443D1D"/>
    <w:rsid w:val="00443F3A"/>
    <w:rsid w:val="00444381"/>
    <w:rsid w:val="00444536"/>
    <w:rsid w:val="00444738"/>
    <w:rsid w:val="00444C9C"/>
    <w:rsid w:val="00444D0A"/>
    <w:rsid w:val="00445A39"/>
    <w:rsid w:val="00445EFA"/>
    <w:rsid w:val="00446596"/>
    <w:rsid w:val="00446745"/>
    <w:rsid w:val="004468AC"/>
    <w:rsid w:val="0044705F"/>
    <w:rsid w:val="00447098"/>
    <w:rsid w:val="0044733E"/>
    <w:rsid w:val="00447EB7"/>
    <w:rsid w:val="00451CFA"/>
    <w:rsid w:val="00451CFB"/>
    <w:rsid w:val="00452DD9"/>
    <w:rsid w:val="004536A8"/>
    <w:rsid w:val="00453F54"/>
    <w:rsid w:val="004542A4"/>
    <w:rsid w:val="00454808"/>
    <w:rsid w:val="004549B4"/>
    <w:rsid w:val="004553B3"/>
    <w:rsid w:val="00455BFF"/>
    <w:rsid w:val="00455EEF"/>
    <w:rsid w:val="00456302"/>
    <w:rsid w:val="004565BB"/>
    <w:rsid w:val="0045665E"/>
    <w:rsid w:val="00456A48"/>
    <w:rsid w:val="00456F39"/>
    <w:rsid w:val="00456FE6"/>
    <w:rsid w:val="00457691"/>
    <w:rsid w:val="00457AA5"/>
    <w:rsid w:val="00460B9F"/>
    <w:rsid w:val="00460EC5"/>
    <w:rsid w:val="00461BBC"/>
    <w:rsid w:val="00462530"/>
    <w:rsid w:val="00462649"/>
    <w:rsid w:val="0046327F"/>
    <w:rsid w:val="0046332E"/>
    <w:rsid w:val="00463B36"/>
    <w:rsid w:val="0046406E"/>
    <w:rsid w:val="004640CB"/>
    <w:rsid w:val="0046455B"/>
    <w:rsid w:val="004647E4"/>
    <w:rsid w:val="00465279"/>
    <w:rsid w:val="00465655"/>
    <w:rsid w:val="00465A3C"/>
    <w:rsid w:val="00465CB8"/>
    <w:rsid w:val="0046611F"/>
    <w:rsid w:val="004666D2"/>
    <w:rsid w:val="00467709"/>
    <w:rsid w:val="00467A18"/>
    <w:rsid w:val="0047081C"/>
    <w:rsid w:val="00470852"/>
    <w:rsid w:val="00470AB1"/>
    <w:rsid w:val="00470C0F"/>
    <w:rsid w:val="00470E2E"/>
    <w:rsid w:val="004732B3"/>
    <w:rsid w:val="00473BBD"/>
    <w:rsid w:val="004741AA"/>
    <w:rsid w:val="00475795"/>
    <w:rsid w:val="0047604F"/>
    <w:rsid w:val="00477B79"/>
    <w:rsid w:val="00477D30"/>
    <w:rsid w:val="00480634"/>
    <w:rsid w:val="00480FAD"/>
    <w:rsid w:val="00481576"/>
    <w:rsid w:val="00481746"/>
    <w:rsid w:val="0048221C"/>
    <w:rsid w:val="00482EC0"/>
    <w:rsid w:val="00483283"/>
    <w:rsid w:val="004832A7"/>
    <w:rsid w:val="00484171"/>
    <w:rsid w:val="00484AAB"/>
    <w:rsid w:val="00485405"/>
    <w:rsid w:val="0048545E"/>
    <w:rsid w:val="0048553C"/>
    <w:rsid w:val="004857A7"/>
    <w:rsid w:val="00486293"/>
    <w:rsid w:val="004865AE"/>
    <w:rsid w:val="004872CB"/>
    <w:rsid w:val="0048761E"/>
    <w:rsid w:val="0048763F"/>
    <w:rsid w:val="00487B83"/>
    <w:rsid w:val="00487F0A"/>
    <w:rsid w:val="004913F1"/>
    <w:rsid w:val="00491883"/>
    <w:rsid w:val="00491BCC"/>
    <w:rsid w:val="00491F84"/>
    <w:rsid w:val="0049263E"/>
    <w:rsid w:val="00492858"/>
    <w:rsid w:val="00494735"/>
    <w:rsid w:val="00494B2A"/>
    <w:rsid w:val="004950A3"/>
    <w:rsid w:val="00496452"/>
    <w:rsid w:val="00496CE2"/>
    <w:rsid w:val="00497680"/>
    <w:rsid w:val="00497DA9"/>
    <w:rsid w:val="004A0B2F"/>
    <w:rsid w:val="004A0CBF"/>
    <w:rsid w:val="004A146B"/>
    <w:rsid w:val="004A1C13"/>
    <w:rsid w:val="004A25EB"/>
    <w:rsid w:val="004A30B4"/>
    <w:rsid w:val="004A36FA"/>
    <w:rsid w:val="004A4052"/>
    <w:rsid w:val="004A450C"/>
    <w:rsid w:val="004A4BF6"/>
    <w:rsid w:val="004A56F0"/>
    <w:rsid w:val="004A5721"/>
    <w:rsid w:val="004A5B7E"/>
    <w:rsid w:val="004A61A5"/>
    <w:rsid w:val="004A628B"/>
    <w:rsid w:val="004A677B"/>
    <w:rsid w:val="004A6AC2"/>
    <w:rsid w:val="004A6CFC"/>
    <w:rsid w:val="004B0355"/>
    <w:rsid w:val="004B09C5"/>
    <w:rsid w:val="004B0C78"/>
    <w:rsid w:val="004B1C0F"/>
    <w:rsid w:val="004B1F74"/>
    <w:rsid w:val="004B2481"/>
    <w:rsid w:val="004B2F3E"/>
    <w:rsid w:val="004B36C5"/>
    <w:rsid w:val="004B3889"/>
    <w:rsid w:val="004B3D7B"/>
    <w:rsid w:val="004B3EFF"/>
    <w:rsid w:val="004B3F64"/>
    <w:rsid w:val="004B42C7"/>
    <w:rsid w:val="004B4408"/>
    <w:rsid w:val="004B4E8D"/>
    <w:rsid w:val="004B5132"/>
    <w:rsid w:val="004B5826"/>
    <w:rsid w:val="004B6814"/>
    <w:rsid w:val="004B6B2C"/>
    <w:rsid w:val="004B6B76"/>
    <w:rsid w:val="004B7199"/>
    <w:rsid w:val="004B73B2"/>
    <w:rsid w:val="004B7643"/>
    <w:rsid w:val="004B766B"/>
    <w:rsid w:val="004B7883"/>
    <w:rsid w:val="004B79DA"/>
    <w:rsid w:val="004C0444"/>
    <w:rsid w:val="004C0AD9"/>
    <w:rsid w:val="004C1BCF"/>
    <w:rsid w:val="004C2566"/>
    <w:rsid w:val="004C2979"/>
    <w:rsid w:val="004C2A93"/>
    <w:rsid w:val="004C34A6"/>
    <w:rsid w:val="004C36D8"/>
    <w:rsid w:val="004C39E0"/>
    <w:rsid w:val="004C39FC"/>
    <w:rsid w:val="004C3AD9"/>
    <w:rsid w:val="004C3C54"/>
    <w:rsid w:val="004C4FA4"/>
    <w:rsid w:val="004C5501"/>
    <w:rsid w:val="004C6375"/>
    <w:rsid w:val="004C66B0"/>
    <w:rsid w:val="004C7BEF"/>
    <w:rsid w:val="004C7F4D"/>
    <w:rsid w:val="004D07C3"/>
    <w:rsid w:val="004D0EF2"/>
    <w:rsid w:val="004D1040"/>
    <w:rsid w:val="004D1308"/>
    <w:rsid w:val="004D17C8"/>
    <w:rsid w:val="004D199E"/>
    <w:rsid w:val="004D1DEE"/>
    <w:rsid w:val="004D2123"/>
    <w:rsid w:val="004D2F82"/>
    <w:rsid w:val="004D31E3"/>
    <w:rsid w:val="004D3DCD"/>
    <w:rsid w:val="004D421E"/>
    <w:rsid w:val="004D4551"/>
    <w:rsid w:val="004D474A"/>
    <w:rsid w:val="004D4E3D"/>
    <w:rsid w:val="004D5077"/>
    <w:rsid w:val="004D53B1"/>
    <w:rsid w:val="004D574B"/>
    <w:rsid w:val="004D59A8"/>
    <w:rsid w:val="004D5A3C"/>
    <w:rsid w:val="004D5BE4"/>
    <w:rsid w:val="004D5D14"/>
    <w:rsid w:val="004D64B2"/>
    <w:rsid w:val="004D6907"/>
    <w:rsid w:val="004D6B65"/>
    <w:rsid w:val="004D7663"/>
    <w:rsid w:val="004D7818"/>
    <w:rsid w:val="004D7CD6"/>
    <w:rsid w:val="004E059F"/>
    <w:rsid w:val="004E1DFB"/>
    <w:rsid w:val="004E2ABC"/>
    <w:rsid w:val="004E2C2F"/>
    <w:rsid w:val="004E3094"/>
    <w:rsid w:val="004E368E"/>
    <w:rsid w:val="004E36F6"/>
    <w:rsid w:val="004E3F20"/>
    <w:rsid w:val="004E43D3"/>
    <w:rsid w:val="004E4A49"/>
    <w:rsid w:val="004E4C5B"/>
    <w:rsid w:val="004E50C5"/>
    <w:rsid w:val="004E568A"/>
    <w:rsid w:val="004E5930"/>
    <w:rsid w:val="004E5978"/>
    <w:rsid w:val="004E5DB9"/>
    <w:rsid w:val="004E6697"/>
    <w:rsid w:val="004E6855"/>
    <w:rsid w:val="004E71C9"/>
    <w:rsid w:val="004E720A"/>
    <w:rsid w:val="004E7268"/>
    <w:rsid w:val="004E76B7"/>
    <w:rsid w:val="004E7CC0"/>
    <w:rsid w:val="004E7CE1"/>
    <w:rsid w:val="004E7F5E"/>
    <w:rsid w:val="004F09D2"/>
    <w:rsid w:val="004F0AB6"/>
    <w:rsid w:val="004F1D37"/>
    <w:rsid w:val="004F241C"/>
    <w:rsid w:val="004F3B10"/>
    <w:rsid w:val="004F3BB7"/>
    <w:rsid w:val="004F428B"/>
    <w:rsid w:val="004F44D3"/>
    <w:rsid w:val="004F49D4"/>
    <w:rsid w:val="004F52F2"/>
    <w:rsid w:val="004F5AA7"/>
    <w:rsid w:val="004F5CF4"/>
    <w:rsid w:val="004F5D5A"/>
    <w:rsid w:val="004F5E5D"/>
    <w:rsid w:val="004F637C"/>
    <w:rsid w:val="004F6615"/>
    <w:rsid w:val="004F67E3"/>
    <w:rsid w:val="004F6966"/>
    <w:rsid w:val="004F6AC0"/>
    <w:rsid w:val="004F7567"/>
    <w:rsid w:val="004F7D87"/>
    <w:rsid w:val="004F7EA6"/>
    <w:rsid w:val="005012F5"/>
    <w:rsid w:val="00501A4D"/>
    <w:rsid w:val="00501D0F"/>
    <w:rsid w:val="0050383E"/>
    <w:rsid w:val="00503992"/>
    <w:rsid w:val="00503CA9"/>
    <w:rsid w:val="00503F7B"/>
    <w:rsid w:val="00504205"/>
    <w:rsid w:val="005049F3"/>
    <w:rsid w:val="00504B18"/>
    <w:rsid w:val="00504E71"/>
    <w:rsid w:val="00505991"/>
    <w:rsid w:val="00505D93"/>
    <w:rsid w:val="005061ED"/>
    <w:rsid w:val="0050626C"/>
    <w:rsid w:val="005065EA"/>
    <w:rsid w:val="00506AF4"/>
    <w:rsid w:val="00506C3F"/>
    <w:rsid w:val="005073E4"/>
    <w:rsid w:val="00507669"/>
    <w:rsid w:val="005076B0"/>
    <w:rsid w:val="005079A6"/>
    <w:rsid w:val="00510C65"/>
    <w:rsid w:val="00510E44"/>
    <w:rsid w:val="00511064"/>
    <w:rsid w:val="0051137D"/>
    <w:rsid w:val="00511826"/>
    <w:rsid w:val="00512A9D"/>
    <w:rsid w:val="00512DB7"/>
    <w:rsid w:val="00513319"/>
    <w:rsid w:val="0051331F"/>
    <w:rsid w:val="00513C78"/>
    <w:rsid w:val="00513F0E"/>
    <w:rsid w:val="005142B5"/>
    <w:rsid w:val="0051452C"/>
    <w:rsid w:val="005149A8"/>
    <w:rsid w:val="00514E53"/>
    <w:rsid w:val="00515874"/>
    <w:rsid w:val="00515B8A"/>
    <w:rsid w:val="00515CCE"/>
    <w:rsid w:val="005160DF"/>
    <w:rsid w:val="0051644B"/>
    <w:rsid w:val="005165BA"/>
    <w:rsid w:val="005165F5"/>
    <w:rsid w:val="005173AF"/>
    <w:rsid w:val="00517584"/>
    <w:rsid w:val="005178C0"/>
    <w:rsid w:val="0051796F"/>
    <w:rsid w:val="00517A58"/>
    <w:rsid w:val="00517AEA"/>
    <w:rsid w:val="00517B64"/>
    <w:rsid w:val="0052064E"/>
    <w:rsid w:val="0052105F"/>
    <w:rsid w:val="00521668"/>
    <w:rsid w:val="00521760"/>
    <w:rsid w:val="005217A0"/>
    <w:rsid w:val="00521B26"/>
    <w:rsid w:val="005220F4"/>
    <w:rsid w:val="00522221"/>
    <w:rsid w:val="005228E1"/>
    <w:rsid w:val="005230DF"/>
    <w:rsid w:val="00523273"/>
    <w:rsid w:val="00523349"/>
    <w:rsid w:val="00523C93"/>
    <w:rsid w:val="00524350"/>
    <w:rsid w:val="00524A86"/>
    <w:rsid w:val="00524EF3"/>
    <w:rsid w:val="0052566D"/>
    <w:rsid w:val="00526A3E"/>
    <w:rsid w:val="00527141"/>
    <w:rsid w:val="005278E5"/>
    <w:rsid w:val="00527EA4"/>
    <w:rsid w:val="0053014B"/>
    <w:rsid w:val="0053158C"/>
    <w:rsid w:val="00532566"/>
    <w:rsid w:val="00532B41"/>
    <w:rsid w:val="005338F7"/>
    <w:rsid w:val="00533A40"/>
    <w:rsid w:val="00533AAA"/>
    <w:rsid w:val="00534DFC"/>
    <w:rsid w:val="00535830"/>
    <w:rsid w:val="005359BF"/>
    <w:rsid w:val="00535A79"/>
    <w:rsid w:val="00537783"/>
    <w:rsid w:val="005379A5"/>
    <w:rsid w:val="00537D16"/>
    <w:rsid w:val="00537D55"/>
    <w:rsid w:val="00537ED5"/>
    <w:rsid w:val="00540331"/>
    <w:rsid w:val="005409AE"/>
    <w:rsid w:val="00540E54"/>
    <w:rsid w:val="00540FF2"/>
    <w:rsid w:val="0054112C"/>
    <w:rsid w:val="00541FAD"/>
    <w:rsid w:val="0054258D"/>
    <w:rsid w:val="00542DD4"/>
    <w:rsid w:val="0054338F"/>
    <w:rsid w:val="0054386E"/>
    <w:rsid w:val="00543FF9"/>
    <w:rsid w:val="005441E7"/>
    <w:rsid w:val="005443A4"/>
    <w:rsid w:val="00544AA5"/>
    <w:rsid w:val="00544AE4"/>
    <w:rsid w:val="00545236"/>
    <w:rsid w:val="0054547D"/>
    <w:rsid w:val="00545C2E"/>
    <w:rsid w:val="00546BD9"/>
    <w:rsid w:val="00547799"/>
    <w:rsid w:val="00547AE3"/>
    <w:rsid w:val="00547BA4"/>
    <w:rsid w:val="005506D3"/>
    <w:rsid w:val="0055087F"/>
    <w:rsid w:val="005515EE"/>
    <w:rsid w:val="00552324"/>
    <w:rsid w:val="005529B4"/>
    <w:rsid w:val="00552EE4"/>
    <w:rsid w:val="0055394E"/>
    <w:rsid w:val="00553EF6"/>
    <w:rsid w:val="005544A3"/>
    <w:rsid w:val="00554C3C"/>
    <w:rsid w:val="00554CF5"/>
    <w:rsid w:val="00554FFD"/>
    <w:rsid w:val="0055513E"/>
    <w:rsid w:val="00555674"/>
    <w:rsid w:val="005559A0"/>
    <w:rsid w:val="00555F62"/>
    <w:rsid w:val="00556B67"/>
    <w:rsid w:val="0055767A"/>
    <w:rsid w:val="00557B6E"/>
    <w:rsid w:val="00557DAF"/>
    <w:rsid w:val="00560620"/>
    <w:rsid w:val="00560B2E"/>
    <w:rsid w:val="00560C39"/>
    <w:rsid w:val="005612ED"/>
    <w:rsid w:val="005615AE"/>
    <w:rsid w:val="005615E3"/>
    <w:rsid w:val="0056184A"/>
    <w:rsid w:val="00561C1A"/>
    <w:rsid w:val="00562CD8"/>
    <w:rsid w:val="00562EAC"/>
    <w:rsid w:val="005630D1"/>
    <w:rsid w:val="00563639"/>
    <w:rsid w:val="00563746"/>
    <w:rsid w:val="005643C6"/>
    <w:rsid w:val="005645A7"/>
    <w:rsid w:val="005647ED"/>
    <w:rsid w:val="00564939"/>
    <w:rsid w:val="00564A06"/>
    <w:rsid w:val="00564BD0"/>
    <w:rsid w:val="00564EE0"/>
    <w:rsid w:val="00564F52"/>
    <w:rsid w:val="005652D2"/>
    <w:rsid w:val="00565353"/>
    <w:rsid w:val="00565522"/>
    <w:rsid w:val="00565B8F"/>
    <w:rsid w:val="0056645A"/>
    <w:rsid w:val="0056699B"/>
    <w:rsid w:val="00566F6B"/>
    <w:rsid w:val="005673A0"/>
    <w:rsid w:val="00567904"/>
    <w:rsid w:val="00567A4F"/>
    <w:rsid w:val="00570A5C"/>
    <w:rsid w:val="00570CB0"/>
    <w:rsid w:val="00570DA9"/>
    <w:rsid w:val="00571ED1"/>
    <w:rsid w:val="00572271"/>
    <w:rsid w:val="005729AB"/>
    <w:rsid w:val="00572D62"/>
    <w:rsid w:val="00573197"/>
    <w:rsid w:val="005734E6"/>
    <w:rsid w:val="005737C9"/>
    <w:rsid w:val="0057473F"/>
    <w:rsid w:val="00574A63"/>
    <w:rsid w:val="0057530C"/>
    <w:rsid w:val="0057544B"/>
    <w:rsid w:val="00575DAE"/>
    <w:rsid w:val="00576376"/>
    <w:rsid w:val="005763B8"/>
    <w:rsid w:val="00576A17"/>
    <w:rsid w:val="00576A65"/>
    <w:rsid w:val="00577841"/>
    <w:rsid w:val="00577DAE"/>
    <w:rsid w:val="00580CEA"/>
    <w:rsid w:val="00580EB7"/>
    <w:rsid w:val="00581712"/>
    <w:rsid w:val="005817C1"/>
    <w:rsid w:val="00582290"/>
    <w:rsid w:val="00582431"/>
    <w:rsid w:val="00582B07"/>
    <w:rsid w:val="00582BA6"/>
    <w:rsid w:val="0058327C"/>
    <w:rsid w:val="00583FEB"/>
    <w:rsid w:val="00584086"/>
    <w:rsid w:val="0058417A"/>
    <w:rsid w:val="005849FB"/>
    <w:rsid w:val="00584C98"/>
    <w:rsid w:val="00584CE6"/>
    <w:rsid w:val="005855CB"/>
    <w:rsid w:val="00585A3E"/>
    <w:rsid w:val="0058602A"/>
    <w:rsid w:val="00586910"/>
    <w:rsid w:val="00586942"/>
    <w:rsid w:val="00586FC4"/>
    <w:rsid w:val="00587387"/>
    <w:rsid w:val="00587AA2"/>
    <w:rsid w:val="00587D76"/>
    <w:rsid w:val="00591089"/>
    <w:rsid w:val="005910F6"/>
    <w:rsid w:val="00591728"/>
    <w:rsid w:val="00591E1B"/>
    <w:rsid w:val="00591E26"/>
    <w:rsid w:val="005928DB"/>
    <w:rsid w:val="005938A0"/>
    <w:rsid w:val="00593D35"/>
    <w:rsid w:val="00593E36"/>
    <w:rsid w:val="0059407E"/>
    <w:rsid w:val="00594979"/>
    <w:rsid w:val="00594B67"/>
    <w:rsid w:val="00594D8D"/>
    <w:rsid w:val="00594F9D"/>
    <w:rsid w:val="00595122"/>
    <w:rsid w:val="00596247"/>
    <w:rsid w:val="00597271"/>
    <w:rsid w:val="00597390"/>
    <w:rsid w:val="00597EA2"/>
    <w:rsid w:val="005A0348"/>
    <w:rsid w:val="005A03CA"/>
    <w:rsid w:val="005A04E9"/>
    <w:rsid w:val="005A11B2"/>
    <w:rsid w:val="005A1972"/>
    <w:rsid w:val="005A1AE8"/>
    <w:rsid w:val="005A248A"/>
    <w:rsid w:val="005A2B4E"/>
    <w:rsid w:val="005A3314"/>
    <w:rsid w:val="005A33AF"/>
    <w:rsid w:val="005A375F"/>
    <w:rsid w:val="005A44EF"/>
    <w:rsid w:val="005A46D1"/>
    <w:rsid w:val="005A5C93"/>
    <w:rsid w:val="005A5DEC"/>
    <w:rsid w:val="005A683F"/>
    <w:rsid w:val="005A716B"/>
    <w:rsid w:val="005A743F"/>
    <w:rsid w:val="005A7998"/>
    <w:rsid w:val="005A79F7"/>
    <w:rsid w:val="005B1A7C"/>
    <w:rsid w:val="005B1F99"/>
    <w:rsid w:val="005B2E89"/>
    <w:rsid w:val="005B31BD"/>
    <w:rsid w:val="005B390D"/>
    <w:rsid w:val="005B3DD4"/>
    <w:rsid w:val="005B4014"/>
    <w:rsid w:val="005B4147"/>
    <w:rsid w:val="005B41B0"/>
    <w:rsid w:val="005B43BD"/>
    <w:rsid w:val="005B4525"/>
    <w:rsid w:val="005B4615"/>
    <w:rsid w:val="005B5DEA"/>
    <w:rsid w:val="005B6B06"/>
    <w:rsid w:val="005B7637"/>
    <w:rsid w:val="005B7CC3"/>
    <w:rsid w:val="005C0101"/>
    <w:rsid w:val="005C0458"/>
    <w:rsid w:val="005C0712"/>
    <w:rsid w:val="005C2240"/>
    <w:rsid w:val="005C26A7"/>
    <w:rsid w:val="005C280B"/>
    <w:rsid w:val="005C3169"/>
    <w:rsid w:val="005C3647"/>
    <w:rsid w:val="005C37C6"/>
    <w:rsid w:val="005C3E95"/>
    <w:rsid w:val="005C432F"/>
    <w:rsid w:val="005C47C1"/>
    <w:rsid w:val="005C53B1"/>
    <w:rsid w:val="005C5CE3"/>
    <w:rsid w:val="005C65D3"/>
    <w:rsid w:val="005C769B"/>
    <w:rsid w:val="005C78E7"/>
    <w:rsid w:val="005C7FBF"/>
    <w:rsid w:val="005D05CA"/>
    <w:rsid w:val="005D076D"/>
    <w:rsid w:val="005D0970"/>
    <w:rsid w:val="005D1127"/>
    <w:rsid w:val="005D19BD"/>
    <w:rsid w:val="005D1F2A"/>
    <w:rsid w:val="005D20DA"/>
    <w:rsid w:val="005D212F"/>
    <w:rsid w:val="005D2457"/>
    <w:rsid w:val="005D2E3B"/>
    <w:rsid w:val="005D317A"/>
    <w:rsid w:val="005D342C"/>
    <w:rsid w:val="005D368B"/>
    <w:rsid w:val="005D3757"/>
    <w:rsid w:val="005D37DC"/>
    <w:rsid w:val="005D3C26"/>
    <w:rsid w:val="005D4592"/>
    <w:rsid w:val="005D470E"/>
    <w:rsid w:val="005D52EF"/>
    <w:rsid w:val="005D5456"/>
    <w:rsid w:val="005D56B7"/>
    <w:rsid w:val="005D5829"/>
    <w:rsid w:val="005D5B4F"/>
    <w:rsid w:val="005D6D83"/>
    <w:rsid w:val="005D7332"/>
    <w:rsid w:val="005E00E6"/>
    <w:rsid w:val="005E0251"/>
    <w:rsid w:val="005E0514"/>
    <w:rsid w:val="005E0A74"/>
    <w:rsid w:val="005E0B19"/>
    <w:rsid w:val="005E0B98"/>
    <w:rsid w:val="005E128F"/>
    <w:rsid w:val="005E23F4"/>
    <w:rsid w:val="005E2C05"/>
    <w:rsid w:val="005E3028"/>
    <w:rsid w:val="005E326A"/>
    <w:rsid w:val="005E3BDA"/>
    <w:rsid w:val="005E426D"/>
    <w:rsid w:val="005E44F8"/>
    <w:rsid w:val="005E4E56"/>
    <w:rsid w:val="005E500F"/>
    <w:rsid w:val="005E55C3"/>
    <w:rsid w:val="005E59D7"/>
    <w:rsid w:val="005E5A89"/>
    <w:rsid w:val="005E6014"/>
    <w:rsid w:val="005E611E"/>
    <w:rsid w:val="005E6EE5"/>
    <w:rsid w:val="005E7079"/>
    <w:rsid w:val="005E71E3"/>
    <w:rsid w:val="005E77A9"/>
    <w:rsid w:val="005F060D"/>
    <w:rsid w:val="005F085B"/>
    <w:rsid w:val="005F0881"/>
    <w:rsid w:val="005F106F"/>
    <w:rsid w:val="005F2241"/>
    <w:rsid w:val="005F29CE"/>
    <w:rsid w:val="005F2A3F"/>
    <w:rsid w:val="005F2FB8"/>
    <w:rsid w:val="005F32BB"/>
    <w:rsid w:val="005F3BF8"/>
    <w:rsid w:val="005F3EE8"/>
    <w:rsid w:val="005F41DB"/>
    <w:rsid w:val="005F44D1"/>
    <w:rsid w:val="005F463A"/>
    <w:rsid w:val="005F52EF"/>
    <w:rsid w:val="005F5A3D"/>
    <w:rsid w:val="005F5C37"/>
    <w:rsid w:val="005F6D0F"/>
    <w:rsid w:val="005F6E72"/>
    <w:rsid w:val="005F6E7D"/>
    <w:rsid w:val="005F72A1"/>
    <w:rsid w:val="005F77A4"/>
    <w:rsid w:val="005F7A6F"/>
    <w:rsid w:val="00600163"/>
    <w:rsid w:val="0060016F"/>
    <w:rsid w:val="0060038F"/>
    <w:rsid w:val="0060053F"/>
    <w:rsid w:val="00600D3F"/>
    <w:rsid w:val="00600E8F"/>
    <w:rsid w:val="00601354"/>
    <w:rsid w:val="00601DCF"/>
    <w:rsid w:val="006020A7"/>
    <w:rsid w:val="00602455"/>
    <w:rsid w:val="00602C1B"/>
    <w:rsid w:val="00602C8E"/>
    <w:rsid w:val="006035BB"/>
    <w:rsid w:val="00603F1D"/>
    <w:rsid w:val="0060484E"/>
    <w:rsid w:val="00605009"/>
    <w:rsid w:val="006055C8"/>
    <w:rsid w:val="00605A21"/>
    <w:rsid w:val="00605EC5"/>
    <w:rsid w:val="0060603C"/>
    <w:rsid w:val="0061017C"/>
    <w:rsid w:val="006104A4"/>
    <w:rsid w:val="0061066F"/>
    <w:rsid w:val="00610936"/>
    <w:rsid w:val="00610D50"/>
    <w:rsid w:val="00611070"/>
    <w:rsid w:val="006110AB"/>
    <w:rsid w:val="0061119A"/>
    <w:rsid w:val="00611429"/>
    <w:rsid w:val="00611602"/>
    <w:rsid w:val="006117CC"/>
    <w:rsid w:val="00611DE6"/>
    <w:rsid w:val="00611F09"/>
    <w:rsid w:val="00611F2C"/>
    <w:rsid w:val="0061210E"/>
    <w:rsid w:val="00612135"/>
    <w:rsid w:val="00612C18"/>
    <w:rsid w:val="006131C6"/>
    <w:rsid w:val="006138DA"/>
    <w:rsid w:val="00614A42"/>
    <w:rsid w:val="00614CBA"/>
    <w:rsid w:val="00614F70"/>
    <w:rsid w:val="006157D5"/>
    <w:rsid w:val="0061583B"/>
    <w:rsid w:val="00616206"/>
    <w:rsid w:val="00616250"/>
    <w:rsid w:val="00617251"/>
    <w:rsid w:val="00617560"/>
    <w:rsid w:val="00617946"/>
    <w:rsid w:val="00620483"/>
    <w:rsid w:val="00620948"/>
    <w:rsid w:val="0062101C"/>
    <w:rsid w:val="00621EA2"/>
    <w:rsid w:val="0062277F"/>
    <w:rsid w:val="00622BC7"/>
    <w:rsid w:val="0062354A"/>
    <w:rsid w:val="006237C6"/>
    <w:rsid w:val="00623C90"/>
    <w:rsid w:val="0062422B"/>
    <w:rsid w:val="0062444F"/>
    <w:rsid w:val="00624516"/>
    <w:rsid w:val="00624690"/>
    <w:rsid w:val="00624A5E"/>
    <w:rsid w:val="00625406"/>
    <w:rsid w:val="0062545B"/>
    <w:rsid w:val="00625547"/>
    <w:rsid w:val="006255FF"/>
    <w:rsid w:val="0062593E"/>
    <w:rsid w:val="00626568"/>
    <w:rsid w:val="006265B6"/>
    <w:rsid w:val="00627332"/>
    <w:rsid w:val="00627C29"/>
    <w:rsid w:val="0063020C"/>
    <w:rsid w:val="0063071C"/>
    <w:rsid w:val="00630790"/>
    <w:rsid w:val="00630994"/>
    <w:rsid w:val="00630FA2"/>
    <w:rsid w:val="0063114E"/>
    <w:rsid w:val="00632C95"/>
    <w:rsid w:val="00634237"/>
    <w:rsid w:val="0063439C"/>
    <w:rsid w:val="006345B0"/>
    <w:rsid w:val="00635047"/>
    <w:rsid w:val="006350EE"/>
    <w:rsid w:val="00635302"/>
    <w:rsid w:val="00635418"/>
    <w:rsid w:val="00635910"/>
    <w:rsid w:val="00635AE4"/>
    <w:rsid w:val="00635C1A"/>
    <w:rsid w:val="00635CBB"/>
    <w:rsid w:val="00636590"/>
    <w:rsid w:val="00637342"/>
    <w:rsid w:val="006375A9"/>
    <w:rsid w:val="00637733"/>
    <w:rsid w:val="006378D3"/>
    <w:rsid w:val="006400DB"/>
    <w:rsid w:val="00640231"/>
    <w:rsid w:val="00641332"/>
    <w:rsid w:val="0064296C"/>
    <w:rsid w:val="006429E5"/>
    <w:rsid w:val="00642DE2"/>
    <w:rsid w:val="00643052"/>
    <w:rsid w:val="00643225"/>
    <w:rsid w:val="00644324"/>
    <w:rsid w:val="006444C7"/>
    <w:rsid w:val="00644601"/>
    <w:rsid w:val="00644608"/>
    <w:rsid w:val="0064481B"/>
    <w:rsid w:val="006459D6"/>
    <w:rsid w:val="00645CB4"/>
    <w:rsid w:val="00645DEF"/>
    <w:rsid w:val="00645F71"/>
    <w:rsid w:val="00646774"/>
    <w:rsid w:val="00646CA3"/>
    <w:rsid w:val="0064719A"/>
    <w:rsid w:val="00647491"/>
    <w:rsid w:val="00647630"/>
    <w:rsid w:val="00647862"/>
    <w:rsid w:val="006478F0"/>
    <w:rsid w:val="006479EC"/>
    <w:rsid w:val="00650C6F"/>
    <w:rsid w:val="00650F59"/>
    <w:rsid w:val="00651217"/>
    <w:rsid w:val="00651D26"/>
    <w:rsid w:val="00652305"/>
    <w:rsid w:val="00652B0F"/>
    <w:rsid w:val="006539AE"/>
    <w:rsid w:val="00653B67"/>
    <w:rsid w:val="00653BB6"/>
    <w:rsid w:val="0065427D"/>
    <w:rsid w:val="006549AA"/>
    <w:rsid w:val="00654E24"/>
    <w:rsid w:val="00654FF7"/>
    <w:rsid w:val="00655724"/>
    <w:rsid w:val="00655735"/>
    <w:rsid w:val="00655C22"/>
    <w:rsid w:val="00656536"/>
    <w:rsid w:val="0065679F"/>
    <w:rsid w:val="00656C10"/>
    <w:rsid w:val="00656D07"/>
    <w:rsid w:val="00657227"/>
    <w:rsid w:val="00657A66"/>
    <w:rsid w:val="00657FC2"/>
    <w:rsid w:val="006601EC"/>
    <w:rsid w:val="00661B0D"/>
    <w:rsid w:val="00662392"/>
    <w:rsid w:val="00662BCE"/>
    <w:rsid w:val="00663005"/>
    <w:rsid w:val="006634F5"/>
    <w:rsid w:val="00664021"/>
    <w:rsid w:val="00664277"/>
    <w:rsid w:val="006645EB"/>
    <w:rsid w:val="00664C81"/>
    <w:rsid w:val="006655F9"/>
    <w:rsid w:val="00665BB2"/>
    <w:rsid w:val="00666004"/>
    <w:rsid w:val="006664AE"/>
    <w:rsid w:val="00666E03"/>
    <w:rsid w:val="00666E12"/>
    <w:rsid w:val="00666EFF"/>
    <w:rsid w:val="00667F41"/>
    <w:rsid w:val="006712DD"/>
    <w:rsid w:val="006714D8"/>
    <w:rsid w:val="00671755"/>
    <w:rsid w:val="006720D9"/>
    <w:rsid w:val="006726AE"/>
    <w:rsid w:val="00672F3C"/>
    <w:rsid w:val="00672F4F"/>
    <w:rsid w:val="006745C0"/>
    <w:rsid w:val="00674B0F"/>
    <w:rsid w:val="00674BEB"/>
    <w:rsid w:val="006752A9"/>
    <w:rsid w:val="006761FD"/>
    <w:rsid w:val="0067679A"/>
    <w:rsid w:val="00676C85"/>
    <w:rsid w:val="006778A8"/>
    <w:rsid w:val="00677EC4"/>
    <w:rsid w:val="006806DE"/>
    <w:rsid w:val="00680730"/>
    <w:rsid w:val="0068079A"/>
    <w:rsid w:val="00680B1E"/>
    <w:rsid w:val="00680F48"/>
    <w:rsid w:val="00682765"/>
    <w:rsid w:val="006837C2"/>
    <w:rsid w:val="00683AF0"/>
    <w:rsid w:val="0068479F"/>
    <w:rsid w:val="006847F9"/>
    <w:rsid w:val="00684837"/>
    <w:rsid w:val="00685041"/>
    <w:rsid w:val="00685C5C"/>
    <w:rsid w:val="00685EA2"/>
    <w:rsid w:val="00685F23"/>
    <w:rsid w:val="006860AE"/>
    <w:rsid w:val="006865ED"/>
    <w:rsid w:val="006867C1"/>
    <w:rsid w:val="00686BE9"/>
    <w:rsid w:val="00690E36"/>
    <w:rsid w:val="00691062"/>
    <w:rsid w:val="0069146E"/>
    <w:rsid w:val="0069185A"/>
    <w:rsid w:val="00691A78"/>
    <w:rsid w:val="006925AD"/>
    <w:rsid w:val="0069280F"/>
    <w:rsid w:val="00692FEB"/>
    <w:rsid w:val="006932DD"/>
    <w:rsid w:val="00693810"/>
    <w:rsid w:val="0069388B"/>
    <w:rsid w:val="00694386"/>
    <w:rsid w:val="00694630"/>
    <w:rsid w:val="0069572E"/>
    <w:rsid w:val="00695E75"/>
    <w:rsid w:val="00696393"/>
    <w:rsid w:val="006964C7"/>
    <w:rsid w:val="006968BC"/>
    <w:rsid w:val="00696D70"/>
    <w:rsid w:val="006972E0"/>
    <w:rsid w:val="00697426"/>
    <w:rsid w:val="00697A2A"/>
    <w:rsid w:val="00697BDC"/>
    <w:rsid w:val="00697E57"/>
    <w:rsid w:val="006A0113"/>
    <w:rsid w:val="006A03A2"/>
    <w:rsid w:val="006A0669"/>
    <w:rsid w:val="006A07DF"/>
    <w:rsid w:val="006A15C1"/>
    <w:rsid w:val="006A165B"/>
    <w:rsid w:val="006A172C"/>
    <w:rsid w:val="006A1D6B"/>
    <w:rsid w:val="006A1F16"/>
    <w:rsid w:val="006A21BC"/>
    <w:rsid w:val="006A2D60"/>
    <w:rsid w:val="006A326B"/>
    <w:rsid w:val="006A3551"/>
    <w:rsid w:val="006A368F"/>
    <w:rsid w:val="006A3ADF"/>
    <w:rsid w:val="006A3C57"/>
    <w:rsid w:val="006A4035"/>
    <w:rsid w:val="006A4106"/>
    <w:rsid w:val="006A4672"/>
    <w:rsid w:val="006A4E1F"/>
    <w:rsid w:val="006A58CB"/>
    <w:rsid w:val="006A5905"/>
    <w:rsid w:val="006A602F"/>
    <w:rsid w:val="006A6349"/>
    <w:rsid w:val="006A643B"/>
    <w:rsid w:val="006A6598"/>
    <w:rsid w:val="006A69A6"/>
    <w:rsid w:val="006A6EA5"/>
    <w:rsid w:val="006A70DE"/>
    <w:rsid w:val="006A716F"/>
    <w:rsid w:val="006A7210"/>
    <w:rsid w:val="006A76F9"/>
    <w:rsid w:val="006A7798"/>
    <w:rsid w:val="006A77CC"/>
    <w:rsid w:val="006A7B11"/>
    <w:rsid w:val="006A7B87"/>
    <w:rsid w:val="006A7FAD"/>
    <w:rsid w:val="006B0062"/>
    <w:rsid w:val="006B033A"/>
    <w:rsid w:val="006B076B"/>
    <w:rsid w:val="006B0A75"/>
    <w:rsid w:val="006B0BEF"/>
    <w:rsid w:val="006B0CE6"/>
    <w:rsid w:val="006B1CB2"/>
    <w:rsid w:val="006B1DC3"/>
    <w:rsid w:val="006B219D"/>
    <w:rsid w:val="006B27B9"/>
    <w:rsid w:val="006B2C6B"/>
    <w:rsid w:val="006B2CC0"/>
    <w:rsid w:val="006B321E"/>
    <w:rsid w:val="006B3982"/>
    <w:rsid w:val="006B4244"/>
    <w:rsid w:val="006B437B"/>
    <w:rsid w:val="006B4702"/>
    <w:rsid w:val="006B471A"/>
    <w:rsid w:val="006B4CA3"/>
    <w:rsid w:val="006B54AC"/>
    <w:rsid w:val="006B5554"/>
    <w:rsid w:val="006B55CC"/>
    <w:rsid w:val="006B5FBD"/>
    <w:rsid w:val="006B62EC"/>
    <w:rsid w:val="006B70C8"/>
    <w:rsid w:val="006C14F9"/>
    <w:rsid w:val="006C24B9"/>
    <w:rsid w:val="006C2823"/>
    <w:rsid w:val="006C40D5"/>
    <w:rsid w:val="006C4505"/>
    <w:rsid w:val="006C498F"/>
    <w:rsid w:val="006C5D2F"/>
    <w:rsid w:val="006C5DE7"/>
    <w:rsid w:val="006C7022"/>
    <w:rsid w:val="006C77BE"/>
    <w:rsid w:val="006C77D8"/>
    <w:rsid w:val="006D0F25"/>
    <w:rsid w:val="006D141F"/>
    <w:rsid w:val="006D184E"/>
    <w:rsid w:val="006D1D79"/>
    <w:rsid w:val="006D27DA"/>
    <w:rsid w:val="006D3402"/>
    <w:rsid w:val="006D37D3"/>
    <w:rsid w:val="006D47C1"/>
    <w:rsid w:val="006D4FE7"/>
    <w:rsid w:val="006D5EB2"/>
    <w:rsid w:val="006D5FE0"/>
    <w:rsid w:val="006E0D68"/>
    <w:rsid w:val="006E2367"/>
    <w:rsid w:val="006E2BB1"/>
    <w:rsid w:val="006E2F92"/>
    <w:rsid w:val="006E3362"/>
    <w:rsid w:val="006E3413"/>
    <w:rsid w:val="006E36B1"/>
    <w:rsid w:val="006E38C3"/>
    <w:rsid w:val="006E3DBD"/>
    <w:rsid w:val="006E431A"/>
    <w:rsid w:val="006E4E01"/>
    <w:rsid w:val="006E5954"/>
    <w:rsid w:val="006E5A6F"/>
    <w:rsid w:val="006E6304"/>
    <w:rsid w:val="006E67D5"/>
    <w:rsid w:val="006E68BC"/>
    <w:rsid w:val="006E6947"/>
    <w:rsid w:val="006E6E8F"/>
    <w:rsid w:val="006E7842"/>
    <w:rsid w:val="006E790D"/>
    <w:rsid w:val="006F05E2"/>
    <w:rsid w:val="006F0851"/>
    <w:rsid w:val="006F10F4"/>
    <w:rsid w:val="006F1569"/>
    <w:rsid w:val="006F1980"/>
    <w:rsid w:val="006F1C3F"/>
    <w:rsid w:val="006F2100"/>
    <w:rsid w:val="006F292C"/>
    <w:rsid w:val="006F29AF"/>
    <w:rsid w:val="006F2B07"/>
    <w:rsid w:val="006F2C2D"/>
    <w:rsid w:val="006F2FF1"/>
    <w:rsid w:val="006F320D"/>
    <w:rsid w:val="006F658A"/>
    <w:rsid w:val="006F673A"/>
    <w:rsid w:val="006F73EE"/>
    <w:rsid w:val="006F7809"/>
    <w:rsid w:val="006F7BDF"/>
    <w:rsid w:val="006F7E76"/>
    <w:rsid w:val="00700F3A"/>
    <w:rsid w:val="0070105D"/>
    <w:rsid w:val="007013BB"/>
    <w:rsid w:val="007013C3"/>
    <w:rsid w:val="00701A4E"/>
    <w:rsid w:val="00702B2A"/>
    <w:rsid w:val="00703334"/>
    <w:rsid w:val="007035DE"/>
    <w:rsid w:val="00703848"/>
    <w:rsid w:val="00703E79"/>
    <w:rsid w:val="00703FA5"/>
    <w:rsid w:val="0070487A"/>
    <w:rsid w:val="0070489B"/>
    <w:rsid w:val="00704B81"/>
    <w:rsid w:val="00704D6F"/>
    <w:rsid w:val="00706EA8"/>
    <w:rsid w:val="007078AD"/>
    <w:rsid w:val="0071072B"/>
    <w:rsid w:val="00710979"/>
    <w:rsid w:val="007109B4"/>
    <w:rsid w:val="007111B2"/>
    <w:rsid w:val="0071121A"/>
    <w:rsid w:val="00711BE4"/>
    <w:rsid w:val="00712392"/>
    <w:rsid w:val="00713573"/>
    <w:rsid w:val="007135C9"/>
    <w:rsid w:val="00713A34"/>
    <w:rsid w:val="00714287"/>
    <w:rsid w:val="0071482F"/>
    <w:rsid w:val="00714B91"/>
    <w:rsid w:val="00714CF6"/>
    <w:rsid w:val="007150F8"/>
    <w:rsid w:val="00715132"/>
    <w:rsid w:val="00715A42"/>
    <w:rsid w:val="00715CD6"/>
    <w:rsid w:val="00715E92"/>
    <w:rsid w:val="00715EC8"/>
    <w:rsid w:val="00715FB1"/>
    <w:rsid w:val="00716213"/>
    <w:rsid w:val="00716F09"/>
    <w:rsid w:val="0071707A"/>
    <w:rsid w:val="00717469"/>
    <w:rsid w:val="00717DE8"/>
    <w:rsid w:val="00720638"/>
    <w:rsid w:val="00720958"/>
    <w:rsid w:val="00720AEE"/>
    <w:rsid w:val="00721530"/>
    <w:rsid w:val="007219AF"/>
    <w:rsid w:val="007225AF"/>
    <w:rsid w:val="007229AB"/>
    <w:rsid w:val="00722B7E"/>
    <w:rsid w:val="00724209"/>
    <w:rsid w:val="00724455"/>
    <w:rsid w:val="00724516"/>
    <w:rsid w:val="00724A44"/>
    <w:rsid w:val="00724F36"/>
    <w:rsid w:val="00724F7B"/>
    <w:rsid w:val="00725059"/>
    <w:rsid w:val="007256F1"/>
    <w:rsid w:val="00725BDB"/>
    <w:rsid w:val="00726129"/>
    <w:rsid w:val="0072660D"/>
    <w:rsid w:val="00726A4A"/>
    <w:rsid w:val="00726DA6"/>
    <w:rsid w:val="0072770A"/>
    <w:rsid w:val="0073007B"/>
    <w:rsid w:val="007312C5"/>
    <w:rsid w:val="00731A0A"/>
    <w:rsid w:val="007326C6"/>
    <w:rsid w:val="00732D53"/>
    <w:rsid w:val="0073355B"/>
    <w:rsid w:val="00733A58"/>
    <w:rsid w:val="00733CE2"/>
    <w:rsid w:val="00733F4F"/>
    <w:rsid w:val="007342F3"/>
    <w:rsid w:val="007343D0"/>
    <w:rsid w:val="0073451F"/>
    <w:rsid w:val="00734A70"/>
    <w:rsid w:val="007352AA"/>
    <w:rsid w:val="00735723"/>
    <w:rsid w:val="00735794"/>
    <w:rsid w:val="00735BB1"/>
    <w:rsid w:val="0073644C"/>
    <w:rsid w:val="007366BA"/>
    <w:rsid w:val="00736743"/>
    <w:rsid w:val="00736CB7"/>
    <w:rsid w:val="00736E8D"/>
    <w:rsid w:val="00737177"/>
    <w:rsid w:val="00737940"/>
    <w:rsid w:val="0074019C"/>
    <w:rsid w:val="00740269"/>
    <w:rsid w:val="00740685"/>
    <w:rsid w:val="00740856"/>
    <w:rsid w:val="00740A0E"/>
    <w:rsid w:val="00740F24"/>
    <w:rsid w:val="00741BA9"/>
    <w:rsid w:val="007420A2"/>
    <w:rsid w:val="007437E1"/>
    <w:rsid w:val="00743ADB"/>
    <w:rsid w:val="00743CD9"/>
    <w:rsid w:val="00744882"/>
    <w:rsid w:val="007458C1"/>
    <w:rsid w:val="007459CF"/>
    <w:rsid w:val="0074686E"/>
    <w:rsid w:val="00747788"/>
    <w:rsid w:val="007505C1"/>
    <w:rsid w:val="007509B4"/>
    <w:rsid w:val="007516F7"/>
    <w:rsid w:val="00752F15"/>
    <w:rsid w:val="00752FF6"/>
    <w:rsid w:val="00754229"/>
    <w:rsid w:val="00754585"/>
    <w:rsid w:val="00754790"/>
    <w:rsid w:val="00754DA9"/>
    <w:rsid w:val="00754F22"/>
    <w:rsid w:val="00755069"/>
    <w:rsid w:val="0075545A"/>
    <w:rsid w:val="00755538"/>
    <w:rsid w:val="00755C7B"/>
    <w:rsid w:val="00756692"/>
    <w:rsid w:val="00757A67"/>
    <w:rsid w:val="0076056A"/>
    <w:rsid w:val="00760A67"/>
    <w:rsid w:val="007612FE"/>
    <w:rsid w:val="0076215F"/>
    <w:rsid w:val="007623B6"/>
    <w:rsid w:val="007626CE"/>
    <w:rsid w:val="007626DE"/>
    <w:rsid w:val="00762972"/>
    <w:rsid w:val="00762D1E"/>
    <w:rsid w:val="00762F5A"/>
    <w:rsid w:val="00763F45"/>
    <w:rsid w:val="00764010"/>
    <w:rsid w:val="007642E6"/>
    <w:rsid w:val="0076482F"/>
    <w:rsid w:val="007663A6"/>
    <w:rsid w:val="00766C79"/>
    <w:rsid w:val="00766CCC"/>
    <w:rsid w:val="007674AC"/>
    <w:rsid w:val="007675F3"/>
    <w:rsid w:val="0076766C"/>
    <w:rsid w:val="0077000C"/>
    <w:rsid w:val="007700C7"/>
    <w:rsid w:val="00770149"/>
    <w:rsid w:val="0077057E"/>
    <w:rsid w:val="0077079C"/>
    <w:rsid w:val="00770923"/>
    <w:rsid w:val="00771526"/>
    <w:rsid w:val="00771AA0"/>
    <w:rsid w:val="00771CAF"/>
    <w:rsid w:val="0077223A"/>
    <w:rsid w:val="00773209"/>
    <w:rsid w:val="0077399E"/>
    <w:rsid w:val="00773B78"/>
    <w:rsid w:val="00775F5A"/>
    <w:rsid w:val="0077604D"/>
    <w:rsid w:val="0077635A"/>
    <w:rsid w:val="007767B4"/>
    <w:rsid w:val="0077687E"/>
    <w:rsid w:val="007769EA"/>
    <w:rsid w:val="00776BE2"/>
    <w:rsid w:val="007775F5"/>
    <w:rsid w:val="00780773"/>
    <w:rsid w:val="0078081B"/>
    <w:rsid w:val="00780998"/>
    <w:rsid w:val="00780BFE"/>
    <w:rsid w:val="00781293"/>
    <w:rsid w:val="00781511"/>
    <w:rsid w:val="0078179F"/>
    <w:rsid w:val="00781BF2"/>
    <w:rsid w:val="00782976"/>
    <w:rsid w:val="00782B25"/>
    <w:rsid w:val="007839D8"/>
    <w:rsid w:val="00783AB3"/>
    <w:rsid w:val="00783EC6"/>
    <w:rsid w:val="007846AE"/>
    <w:rsid w:val="00784763"/>
    <w:rsid w:val="007849E1"/>
    <w:rsid w:val="00784B44"/>
    <w:rsid w:val="0078652B"/>
    <w:rsid w:val="00786719"/>
    <w:rsid w:val="00786828"/>
    <w:rsid w:val="00786919"/>
    <w:rsid w:val="00786BE1"/>
    <w:rsid w:val="0079062E"/>
    <w:rsid w:val="00790927"/>
    <w:rsid w:val="00790FA6"/>
    <w:rsid w:val="00792A3C"/>
    <w:rsid w:val="00792A83"/>
    <w:rsid w:val="0079381C"/>
    <w:rsid w:val="007941B2"/>
    <w:rsid w:val="007942E2"/>
    <w:rsid w:val="00795006"/>
    <w:rsid w:val="00796223"/>
    <w:rsid w:val="00796A4A"/>
    <w:rsid w:val="00796E5A"/>
    <w:rsid w:val="00796E7E"/>
    <w:rsid w:val="00796FC3"/>
    <w:rsid w:val="00797613"/>
    <w:rsid w:val="00797BEB"/>
    <w:rsid w:val="007A01B5"/>
    <w:rsid w:val="007A07CB"/>
    <w:rsid w:val="007A25C6"/>
    <w:rsid w:val="007A27A9"/>
    <w:rsid w:val="007A2D72"/>
    <w:rsid w:val="007A3996"/>
    <w:rsid w:val="007A403B"/>
    <w:rsid w:val="007A4B44"/>
    <w:rsid w:val="007A5358"/>
    <w:rsid w:val="007A5CC6"/>
    <w:rsid w:val="007A5D4B"/>
    <w:rsid w:val="007A60DB"/>
    <w:rsid w:val="007A6249"/>
    <w:rsid w:val="007A6289"/>
    <w:rsid w:val="007A65B2"/>
    <w:rsid w:val="007A68A4"/>
    <w:rsid w:val="007A6DBE"/>
    <w:rsid w:val="007A72A9"/>
    <w:rsid w:val="007A7985"/>
    <w:rsid w:val="007A7BE5"/>
    <w:rsid w:val="007A7C13"/>
    <w:rsid w:val="007A7C92"/>
    <w:rsid w:val="007A7CF0"/>
    <w:rsid w:val="007B0224"/>
    <w:rsid w:val="007B11DB"/>
    <w:rsid w:val="007B255D"/>
    <w:rsid w:val="007B27F4"/>
    <w:rsid w:val="007B2D5D"/>
    <w:rsid w:val="007B2DDB"/>
    <w:rsid w:val="007B33DD"/>
    <w:rsid w:val="007B36CF"/>
    <w:rsid w:val="007B4B7E"/>
    <w:rsid w:val="007B4BAF"/>
    <w:rsid w:val="007B5A60"/>
    <w:rsid w:val="007B5BCF"/>
    <w:rsid w:val="007B6747"/>
    <w:rsid w:val="007B690C"/>
    <w:rsid w:val="007C031C"/>
    <w:rsid w:val="007C17AD"/>
    <w:rsid w:val="007C18A4"/>
    <w:rsid w:val="007C1A49"/>
    <w:rsid w:val="007C1C6C"/>
    <w:rsid w:val="007C1ED2"/>
    <w:rsid w:val="007C20E2"/>
    <w:rsid w:val="007C2C0F"/>
    <w:rsid w:val="007C2C4D"/>
    <w:rsid w:val="007C2FF1"/>
    <w:rsid w:val="007C30B2"/>
    <w:rsid w:val="007C31C8"/>
    <w:rsid w:val="007C328A"/>
    <w:rsid w:val="007C37E1"/>
    <w:rsid w:val="007C3AD3"/>
    <w:rsid w:val="007C40EA"/>
    <w:rsid w:val="007C491E"/>
    <w:rsid w:val="007C4CDB"/>
    <w:rsid w:val="007C53CA"/>
    <w:rsid w:val="007C565B"/>
    <w:rsid w:val="007C5A6B"/>
    <w:rsid w:val="007C5D1D"/>
    <w:rsid w:val="007C6B5E"/>
    <w:rsid w:val="007C73DC"/>
    <w:rsid w:val="007D0F2A"/>
    <w:rsid w:val="007D0F40"/>
    <w:rsid w:val="007D1E57"/>
    <w:rsid w:val="007D2096"/>
    <w:rsid w:val="007D20E6"/>
    <w:rsid w:val="007D2139"/>
    <w:rsid w:val="007D3097"/>
    <w:rsid w:val="007D3241"/>
    <w:rsid w:val="007D3AD4"/>
    <w:rsid w:val="007D4462"/>
    <w:rsid w:val="007D4487"/>
    <w:rsid w:val="007D485F"/>
    <w:rsid w:val="007D4AB2"/>
    <w:rsid w:val="007D5323"/>
    <w:rsid w:val="007D5630"/>
    <w:rsid w:val="007D5EA4"/>
    <w:rsid w:val="007D5F7E"/>
    <w:rsid w:val="007D63CE"/>
    <w:rsid w:val="007D73F5"/>
    <w:rsid w:val="007D7457"/>
    <w:rsid w:val="007D7BFE"/>
    <w:rsid w:val="007D7F9F"/>
    <w:rsid w:val="007D7FB5"/>
    <w:rsid w:val="007E05E1"/>
    <w:rsid w:val="007E0E51"/>
    <w:rsid w:val="007E11B2"/>
    <w:rsid w:val="007E145E"/>
    <w:rsid w:val="007E28B2"/>
    <w:rsid w:val="007E39F5"/>
    <w:rsid w:val="007E39FE"/>
    <w:rsid w:val="007E3B12"/>
    <w:rsid w:val="007E4254"/>
    <w:rsid w:val="007E4413"/>
    <w:rsid w:val="007E456A"/>
    <w:rsid w:val="007E51EE"/>
    <w:rsid w:val="007E6F26"/>
    <w:rsid w:val="007E7339"/>
    <w:rsid w:val="007E7B4C"/>
    <w:rsid w:val="007E7CD8"/>
    <w:rsid w:val="007F06C1"/>
    <w:rsid w:val="007F0981"/>
    <w:rsid w:val="007F0C32"/>
    <w:rsid w:val="007F122F"/>
    <w:rsid w:val="007F1358"/>
    <w:rsid w:val="007F1788"/>
    <w:rsid w:val="007F17DF"/>
    <w:rsid w:val="007F1A8F"/>
    <w:rsid w:val="007F1CDE"/>
    <w:rsid w:val="007F1D24"/>
    <w:rsid w:val="007F1DF9"/>
    <w:rsid w:val="007F1E8D"/>
    <w:rsid w:val="007F20BE"/>
    <w:rsid w:val="007F20EA"/>
    <w:rsid w:val="007F2330"/>
    <w:rsid w:val="007F28E2"/>
    <w:rsid w:val="007F2941"/>
    <w:rsid w:val="007F2F78"/>
    <w:rsid w:val="007F3BF5"/>
    <w:rsid w:val="007F3D4C"/>
    <w:rsid w:val="007F404E"/>
    <w:rsid w:val="007F4F86"/>
    <w:rsid w:val="007F6025"/>
    <w:rsid w:val="007F617D"/>
    <w:rsid w:val="007F61E9"/>
    <w:rsid w:val="00800184"/>
    <w:rsid w:val="00800202"/>
    <w:rsid w:val="00800557"/>
    <w:rsid w:val="008009B0"/>
    <w:rsid w:val="00800EB4"/>
    <w:rsid w:val="00801F02"/>
    <w:rsid w:val="008020A7"/>
    <w:rsid w:val="008029B3"/>
    <w:rsid w:val="00802F5C"/>
    <w:rsid w:val="00803C37"/>
    <w:rsid w:val="008040AA"/>
    <w:rsid w:val="008041A2"/>
    <w:rsid w:val="00805B21"/>
    <w:rsid w:val="00805DD0"/>
    <w:rsid w:val="0080611A"/>
    <w:rsid w:val="00806F3B"/>
    <w:rsid w:val="008101AA"/>
    <w:rsid w:val="00810382"/>
    <w:rsid w:val="0081079E"/>
    <w:rsid w:val="0081196F"/>
    <w:rsid w:val="008120A1"/>
    <w:rsid w:val="00812B28"/>
    <w:rsid w:val="008131BC"/>
    <w:rsid w:val="008132B4"/>
    <w:rsid w:val="008136D5"/>
    <w:rsid w:val="00813E53"/>
    <w:rsid w:val="008145CD"/>
    <w:rsid w:val="00814B5F"/>
    <w:rsid w:val="00814EED"/>
    <w:rsid w:val="0081538B"/>
    <w:rsid w:val="00815D6A"/>
    <w:rsid w:val="00815FC2"/>
    <w:rsid w:val="00816581"/>
    <w:rsid w:val="00816760"/>
    <w:rsid w:val="00816B2F"/>
    <w:rsid w:val="00817322"/>
    <w:rsid w:val="0081742E"/>
    <w:rsid w:val="0082010B"/>
    <w:rsid w:val="008201CB"/>
    <w:rsid w:val="00820416"/>
    <w:rsid w:val="008206FF"/>
    <w:rsid w:val="008207B1"/>
    <w:rsid w:val="008207DA"/>
    <w:rsid w:val="00820FAC"/>
    <w:rsid w:val="008212DB"/>
    <w:rsid w:val="00822701"/>
    <w:rsid w:val="00823C53"/>
    <w:rsid w:val="00825EEC"/>
    <w:rsid w:val="008267EB"/>
    <w:rsid w:val="008270E7"/>
    <w:rsid w:val="008278E2"/>
    <w:rsid w:val="008279CB"/>
    <w:rsid w:val="00827C07"/>
    <w:rsid w:val="008308A9"/>
    <w:rsid w:val="00830EB9"/>
    <w:rsid w:val="00830ECA"/>
    <w:rsid w:val="00831EB6"/>
    <w:rsid w:val="00832590"/>
    <w:rsid w:val="00832F80"/>
    <w:rsid w:val="008337F3"/>
    <w:rsid w:val="00833B2F"/>
    <w:rsid w:val="00833B55"/>
    <w:rsid w:val="00833B96"/>
    <w:rsid w:val="00834483"/>
    <w:rsid w:val="00834808"/>
    <w:rsid w:val="00834E61"/>
    <w:rsid w:val="00835736"/>
    <w:rsid w:val="008358DB"/>
    <w:rsid w:val="00835D1F"/>
    <w:rsid w:val="00836484"/>
    <w:rsid w:val="00836728"/>
    <w:rsid w:val="0083693F"/>
    <w:rsid w:val="008369EA"/>
    <w:rsid w:val="00836BA5"/>
    <w:rsid w:val="00837130"/>
    <w:rsid w:val="008375AC"/>
    <w:rsid w:val="00837A8C"/>
    <w:rsid w:val="00837ECD"/>
    <w:rsid w:val="00840B26"/>
    <w:rsid w:val="00841B8C"/>
    <w:rsid w:val="00842344"/>
    <w:rsid w:val="00842883"/>
    <w:rsid w:val="00842CC9"/>
    <w:rsid w:val="00843545"/>
    <w:rsid w:val="00843BB9"/>
    <w:rsid w:val="00843CCC"/>
    <w:rsid w:val="00843FF4"/>
    <w:rsid w:val="00844059"/>
    <w:rsid w:val="008446BE"/>
    <w:rsid w:val="0084495B"/>
    <w:rsid w:val="00844EA7"/>
    <w:rsid w:val="00844FA5"/>
    <w:rsid w:val="00845081"/>
    <w:rsid w:val="008451ED"/>
    <w:rsid w:val="00845286"/>
    <w:rsid w:val="00845442"/>
    <w:rsid w:val="00845A60"/>
    <w:rsid w:val="00845ED3"/>
    <w:rsid w:val="00846128"/>
    <w:rsid w:val="008462AF"/>
    <w:rsid w:val="008463C1"/>
    <w:rsid w:val="00846748"/>
    <w:rsid w:val="00846A07"/>
    <w:rsid w:val="00847444"/>
    <w:rsid w:val="00847680"/>
    <w:rsid w:val="0085004E"/>
    <w:rsid w:val="008500C8"/>
    <w:rsid w:val="0085066A"/>
    <w:rsid w:val="00850799"/>
    <w:rsid w:val="008509F3"/>
    <w:rsid w:val="00850A05"/>
    <w:rsid w:val="008510B2"/>
    <w:rsid w:val="008511F8"/>
    <w:rsid w:val="00851530"/>
    <w:rsid w:val="00851815"/>
    <w:rsid w:val="00852062"/>
    <w:rsid w:val="008522FF"/>
    <w:rsid w:val="00853356"/>
    <w:rsid w:val="0085362D"/>
    <w:rsid w:val="008537C2"/>
    <w:rsid w:val="00853F0D"/>
    <w:rsid w:val="0085407E"/>
    <w:rsid w:val="00854720"/>
    <w:rsid w:val="00854A5C"/>
    <w:rsid w:val="00855EA8"/>
    <w:rsid w:val="00856068"/>
    <w:rsid w:val="008562F2"/>
    <w:rsid w:val="008567D3"/>
    <w:rsid w:val="00856921"/>
    <w:rsid w:val="00856F8F"/>
    <w:rsid w:val="00857692"/>
    <w:rsid w:val="00857F66"/>
    <w:rsid w:val="00860078"/>
    <w:rsid w:val="00860B45"/>
    <w:rsid w:val="00860D0D"/>
    <w:rsid w:val="00860D3B"/>
    <w:rsid w:val="00860EDA"/>
    <w:rsid w:val="00860F41"/>
    <w:rsid w:val="00861665"/>
    <w:rsid w:val="00862357"/>
    <w:rsid w:val="00864375"/>
    <w:rsid w:val="008643C5"/>
    <w:rsid w:val="008645EA"/>
    <w:rsid w:val="00864700"/>
    <w:rsid w:val="00864744"/>
    <w:rsid w:val="008647C6"/>
    <w:rsid w:val="00864A0A"/>
    <w:rsid w:val="00865826"/>
    <w:rsid w:val="00865FAD"/>
    <w:rsid w:val="00865FEE"/>
    <w:rsid w:val="0086623F"/>
    <w:rsid w:val="00866355"/>
    <w:rsid w:val="00866386"/>
    <w:rsid w:val="008673B2"/>
    <w:rsid w:val="008673FC"/>
    <w:rsid w:val="00867789"/>
    <w:rsid w:val="00870837"/>
    <w:rsid w:val="008709A4"/>
    <w:rsid w:val="00870A32"/>
    <w:rsid w:val="008713EB"/>
    <w:rsid w:val="0087197A"/>
    <w:rsid w:val="008721C0"/>
    <w:rsid w:val="0087293B"/>
    <w:rsid w:val="00872DCC"/>
    <w:rsid w:val="008758B8"/>
    <w:rsid w:val="008760FC"/>
    <w:rsid w:val="00876AE9"/>
    <w:rsid w:val="00877009"/>
    <w:rsid w:val="00877EBB"/>
    <w:rsid w:val="00880C5D"/>
    <w:rsid w:val="00881278"/>
    <w:rsid w:val="008816BE"/>
    <w:rsid w:val="00881749"/>
    <w:rsid w:val="00881974"/>
    <w:rsid w:val="00881A12"/>
    <w:rsid w:val="00881AB5"/>
    <w:rsid w:val="008828B7"/>
    <w:rsid w:val="00882A06"/>
    <w:rsid w:val="00882F5E"/>
    <w:rsid w:val="00883031"/>
    <w:rsid w:val="00883186"/>
    <w:rsid w:val="008831B8"/>
    <w:rsid w:val="008831EB"/>
    <w:rsid w:val="0088395C"/>
    <w:rsid w:val="00883EEA"/>
    <w:rsid w:val="00883F03"/>
    <w:rsid w:val="00884371"/>
    <w:rsid w:val="0088439A"/>
    <w:rsid w:val="00884FF3"/>
    <w:rsid w:val="00885672"/>
    <w:rsid w:val="00885692"/>
    <w:rsid w:val="008858B8"/>
    <w:rsid w:val="008863DE"/>
    <w:rsid w:val="00886662"/>
    <w:rsid w:val="00886AFC"/>
    <w:rsid w:val="00887169"/>
    <w:rsid w:val="008871B3"/>
    <w:rsid w:val="008872C0"/>
    <w:rsid w:val="0088792D"/>
    <w:rsid w:val="00887E27"/>
    <w:rsid w:val="00890175"/>
    <w:rsid w:val="00890275"/>
    <w:rsid w:val="00890985"/>
    <w:rsid w:val="00892072"/>
    <w:rsid w:val="00892FB8"/>
    <w:rsid w:val="008933FF"/>
    <w:rsid w:val="008934A8"/>
    <w:rsid w:val="008938DF"/>
    <w:rsid w:val="00893F80"/>
    <w:rsid w:val="00894023"/>
    <w:rsid w:val="0089448F"/>
    <w:rsid w:val="008945D2"/>
    <w:rsid w:val="0089460E"/>
    <w:rsid w:val="00894ED2"/>
    <w:rsid w:val="00895F74"/>
    <w:rsid w:val="00896569"/>
    <w:rsid w:val="00896659"/>
    <w:rsid w:val="00896809"/>
    <w:rsid w:val="00896B6F"/>
    <w:rsid w:val="0089700F"/>
    <w:rsid w:val="008A017D"/>
    <w:rsid w:val="008A05B8"/>
    <w:rsid w:val="008A0AFF"/>
    <w:rsid w:val="008A0E5B"/>
    <w:rsid w:val="008A1861"/>
    <w:rsid w:val="008A1A71"/>
    <w:rsid w:val="008A1BED"/>
    <w:rsid w:val="008A1DA6"/>
    <w:rsid w:val="008A20F2"/>
    <w:rsid w:val="008A2223"/>
    <w:rsid w:val="008A2536"/>
    <w:rsid w:val="008A3D21"/>
    <w:rsid w:val="008A3E74"/>
    <w:rsid w:val="008A477D"/>
    <w:rsid w:val="008A4848"/>
    <w:rsid w:val="008A516C"/>
    <w:rsid w:val="008A5261"/>
    <w:rsid w:val="008A562C"/>
    <w:rsid w:val="008A5B94"/>
    <w:rsid w:val="008A6D5D"/>
    <w:rsid w:val="008A7101"/>
    <w:rsid w:val="008A7A9C"/>
    <w:rsid w:val="008A7E74"/>
    <w:rsid w:val="008B023A"/>
    <w:rsid w:val="008B1494"/>
    <w:rsid w:val="008B2791"/>
    <w:rsid w:val="008B31CB"/>
    <w:rsid w:val="008B386E"/>
    <w:rsid w:val="008B3B05"/>
    <w:rsid w:val="008B3C22"/>
    <w:rsid w:val="008B41EA"/>
    <w:rsid w:val="008B4255"/>
    <w:rsid w:val="008B42A2"/>
    <w:rsid w:val="008B4A2A"/>
    <w:rsid w:val="008B4F02"/>
    <w:rsid w:val="008B565D"/>
    <w:rsid w:val="008B57D5"/>
    <w:rsid w:val="008B6034"/>
    <w:rsid w:val="008B6471"/>
    <w:rsid w:val="008B6537"/>
    <w:rsid w:val="008B6D9C"/>
    <w:rsid w:val="008B7BD5"/>
    <w:rsid w:val="008B7D26"/>
    <w:rsid w:val="008C0F19"/>
    <w:rsid w:val="008C1554"/>
    <w:rsid w:val="008C168D"/>
    <w:rsid w:val="008C19D6"/>
    <w:rsid w:val="008C2182"/>
    <w:rsid w:val="008C242E"/>
    <w:rsid w:val="008C28BA"/>
    <w:rsid w:val="008C31F2"/>
    <w:rsid w:val="008C368D"/>
    <w:rsid w:val="008C3CE8"/>
    <w:rsid w:val="008C41B7"/>
    <w:rsid w:val="008C4268"/>
    <w:rsid w:val="008C4335"/>
    <w:rsid w:val="008C442B"/>
    <w:rsid w:val="008C4AEA"/>
    <w:rsid w:val="008C4AFB"/>
    <w:rsid w:val="008C4D07"/>
    <w:rsid w:val="008C51F8"/>
    <w:rsid w:val="008C5252"/>
    <w:rsid w:val="008C5470"/>
    <w:rsid w:val="008C777F"/>
    <w:rsid w:val="008C7CEE"/>
    <w:rsid w:val="008D00F2"/>
    <w:rsid w:val="008D03A1"/>
    <w:rsid w:val="008D064F"/>
    <w:rsid w:val="008D0F87"/>
    <w:rsid w:val="008D132D"/>
    <w:rsid w:val="008D1598"/>
    <w:rsid w:val="008D198C"/>
    <w:rsid w:val="008D217E"/>
    <w:rsid w:val="008D380E"/>
    <w:rsid w:val="008D3D1C"/>
    <w:rsid w:val="008D3F20"/>
    <w:rsid w:val="008D42DD"/>
    <w:rsid w:val="008D47D5"/>
    <w:rsid w:val="008D48DC"/>
    <w:rsid w:val="008D4A47"/>
    <w:rsid w:val="008D4A9A"/>
    <w:rsid w:val="008D4E15"/>
    <w:rsid w:val="008D5163"/>
    <w:rsid w:val="008D556B"/>
    <w:rsid w:val="008D5625"/>
    <w:rsid w:val="008D60ED"/>
    <w:rsid w:val="008D6288"/>
    <w:rsid w:val="008D628C"/>
    <w:rsid w:val="008D712D"/>
    <w:rsid w:val="008D7357"/>
    <w:rsid w:val="008D7A30"/>
    <w:rsid w:val="008D7B33"/>
    <w:rsid w:val="008E049A"/>
    <w:rsid w:val="008E1D66"/>
    <w:rsid w:val="008E22BF"/>
    <w:rsid w:val="008E26EE"/>
    <w:rsid w:val="008E298F"/>
    <w:rsid w:val="008E2EB8"/>
    <w:rsid w:val="008E3F91"/>
    <w:rsid w:val="008E43B0"/>
    <w:rsid w:val="008E4F47"/>
    <w:rsid w:val="008E60B9"/>
    <w:rsid w:val="008E611C"/>
    <w:rsid w:val="008E63DA"/>
    <w:rsid w:val="008E6426"/>
    <w:rsid w:val="008F033B"/>
    <w:rsid w:val="008F04FE"/>
    <w:rsid w:val="008F051F"/>
    <w:rsid w:val="008F0641"/>
    <w:rsid w:val="008F0697"/>
    <w:rsid w:val="008F072A"/>
    <w:rsid w:val="008F14F9"/>
    <w:rsid w:val="008F1AAF"/>
    <w:rsid w:val="008F22A6"/>
    <w:rsid w:val="008F231B"/>
    <w:rsid w:val="008F2F20"/>
    <w:rsid w:val="008F38FE"/>
    <w:rsid w:val="008F3CE3"/>
    <w:rsid w:val="008F4582"/>
    <w:rsid w:val="008F49E7"/>
    <w:rsid w:val="008F5705"/>
    <w:rsid w:val="008F5ED0"/>
    <w:rsid w:val="008F5F4C"/>
    <w:rsid w:val="008F60DA"/>
    <w:rsid w:val="008F640E"/>
    <w:rsid w:val="008F6C7C"/>
    <w:rsid w:val="009000B0"/>
    <w:rsid w:val="009000BF"/>
    <w:rsid w:val="009000FD"/>
    <w:rsid w:val="00900381"/>
    <w:rsid w:val="00900636"/>
    <w:rsid w:val="009019E5"/>
    <w:rsid w:val="00901BBD"/>
    <w:rsid w:val="00901F00"/>
    <w:rsid w:val="00902B64"/>
    <w:rsid w:val="0090353A"/>
    <w:rsid w:val="00903BBB"/>
    <w:rsid w:val="009042E5"/>
    <w:rsid w:val="00905135"/>
    <w:rsid w:val="00905304"/>
    <w:rsid w:val="009057DD"/>
    <w:rsid w:val="00906C40"/>
    <w:rsid w:val="00906D3C"/>
    <w:rsid w:val="00907007"/>
    <w:rsid w:val="00907243"/>
    <w:rsid w:val="009072B5"/>
    <w:rsid w:val="00907515"/>
    <w:rsid w:val="00907A27"/>
    <w:rsid w:val="00907C0E"/>
    <w:rsid w:val="00907C9C"/>
    <w:rsid w:val="0091027F"/>
    <w:rsid w:val="0091077A"/>
    <w:rsid w:val="00910E30"/>
    <w:rsid w:val="00910F1C"/>
    <w:rsid w:val="00910FDC"/>
    <w:rsid w:val="00911317"/>
    <w:rsid w:val="009113E4"/>
    <w:rsid w:val="009129A7"/>
    <w:rsid w:val="009129EF"/>
    <w:rsid w:val="00912A33"/>
    <w:rsid w:val="00912CD8"/>
    <w:rsid w:val="0091359C"/>
    <w:rsid w:val="009139C8"/>
    <w:rsid w:val="00913A54"/>
    <w:rsid w:val="00913D37"/>
    <w:rsid w:val="0091475F"/>
    <w:rsid w:val="00914BD1"/>
    <w:rsid w:val="00915A50"/>
    <w:rsid w:val="0091640B"/>
    <w:rsid w:val="009167C1"/>
    <w:rsid w:val="009169FB"/>
    <w:rsid w:val="0091711C"/>
    <w:rsid w:val="009172D9"/>
    <w:rsid w:val="00917CA3"/>
    <w:rsid w:val="00920E7F"/>
    <w:rsid w:val="0092111F"/>
    <w:rsid w:val="0092202F"/>
    <w:rsid w:val="0092240A"/>
    <w:rsid w:val="0092274D"/>
    <w:rsid w:val="00922B73"/>
    <w:rsid w:val="00922BDC"/>
    <w:rsid w:val="0092381A"/>
    <w:rsid w:val="009245C6"/>
    <w:rsid w:val="00924D9A"/>
    <w:rsid w:val="0092512F"/>
    <w:rsid w:val="0092606D"/>
    <w:rsid w:val="009267C1"/>
    <w:rsid w:val="00926E31"/>
    <w:rsid w:val="009276B8"/>
    <w:rsid w:val="00927AEA"/>
    <w:rsid w:val="009308F4"/>
    <w:rsid w:val="009308F6"/>
    <w:rsid w:val="00930A5A"/>
    <w:rsid w:val="00930F74"/>
    <w:rsid w:val="00930FEE"/>
    <w:rsid w:val="009310BC"/>
    <w:rsid w:val="009318F3"/>
    <w:rsid w:val="00931C34"/>
    <w:rsid w:val="00931C91"/>
    <w:rsid w:val="00931DBB"/>
    <w:rsid w:val="00931EC8"/>
    <w:rsid w:val="00932065"/>
    <w:rsid w:val="009323D6"/>
    <w:rsid w:val="00932400"/>
    <w:rsid w:val="009329C9"/>
    <w:rsid w:val="00933B7A"/>
    <w:rsid w:val="009340B8"/>
    <w:rsid w:val="00934219"/>
    <w:rsid w:val="00934662"/>
    <w:rsid w:val="00934748"/>
    <w:rsid w:val="00935033"/>
    <w:rsid w:val="00935600"/>
    <w:rsid w:val="00935725"/>
    <w:rsid w:val="00935ACB"/>
    <w:rsid w:val="00935FF9"/>
    <w:rsid w:val="00936A4F"/>
    <w:rsid w:val="00937843"/>
    <w:rsid w:val="00937E27"/>
    <w:rsid w:val="00940681"/>
    <w:rsid w:val="009406B7"/>
    <w:rsid w:val="00940BBE"/>
    <w:rsid w:val="00940DC2"/>
    <w:rsid w:val="00940F17"/>
    <w:rsid w:val="00940FBC"/>
    <w:rsid w:val="009419D1"/>
    <w:rsid w:val="009427ED"/>
    <w:rsid w:val="00942A85"/>
    <w:rsid w:val="00942BE6"/>
    <w:rsid w:val="00942EFD"/>
    <w:rsid w:val="00943277"/>
    <w:rsid w:val="00943345"/>
    <w:rsid w:val="00943533"/>
    <w:rsid w:val="00943E39"/>
    <w:rsid w:val="00943EF1"/>
    <w:rsid w:val="00945A50"/>
    <w:rsid w:val="00946290"/>
    <w:rsid w:val="00946307"/>
    <w:rsid w:val="009465C4"/>
    <w:rsid w:val="009466DE"/>
    <w:rsid w:val="00946860"/>
    <w:rsid w:val="00946921"/>
    <w:rsid w:val="00946E9B"/>
    <w:rsid w:val="009507E5"/>
    <w:rsid w:val="00950BF8"/>
    <w:rsid w:val="00952E14"/>
    <w:rsid w:val="00953114"/>
    <w:rsid w:val="00953519"/>
    <w:rsid w:val="00954D59"/>
    <w:rsid w:val="00954D6D"/>
    <w:rsid w:val="0095502A"/>
    <w:rsid w:val="0095571B"/>
    <w:rsid w:val="0095584E"/>
    <w:rsid w:val="00955B12"/>
    <w:rsid w:val="00956052"/>
    <w:rsid w:val="00956101"/>
    <w:rsid w:val="00961209"/>
    <w:rsid w:val="00962C5D"/>
    <w:rsid w:val="00963077"/>
    <w:rsid w:val="0096332A"/>
    <w:rsid w:val="00963D11"/>
    <w:rsid w:val="00964790"/>
    <w:rsid w:val="0096558C"/>
    <w:rsid w:val="009659B5"/>
    <w:rsid w:val="00966096"/>
    <w:rsid w:val="00966441"/>
    <w:rsid w:val="00966BA5"/>
    <w:rsid w:val="00967598"/>
    <w:rsid w:val="00967A07"/>
    <w:rsid w:val="00967BD1"/>
    <w:rsid w:val="009705BC"/>
    <w:rsid w:val="0097083A"/>
    <w:rsid w:val="00971A63"/>
    <w:rsid w:val="00972546"/>
    <w:rsid w:val="00972E99"/>
    <w:rsid w:val="00973869"/>
    <w:rsid w:val="00973C4A"/>
    <w:rsid w:val="00973FE5"/>
    <w:rsid w:val="00974384"/>
    <w:rsid w:val="0097447A"/>
    <w:rsid w:val="009745DB"/>
    <w:rsid w:val="00974874"/>
    <w:rsid w:val="009750A5"/>
    <w:rsid w:val="00976729"/>
    <w:rsid w:val="00976E7D"/>
    <w:rsid w:val="00977250"/>
    <w:rsid w:val="00980D66"/>
    <w:rsid w:val="00981663"/>
    <w:rsid w:val="009816B5"/>
    <w:rsid w:val="00981B16"/>
    <w:rsid w:val="00982310"/>
    <w:rsid w:val="009837D3"/>
    <w:rsid w:val="00983C18"/>
    <w:rsid w:val="00984260"/>
    <w:rsid w:val="0098458D"/>
    <w:rsid w:val="009849B5"/>
    <w:rsid w:val="00985096"/>
    <w:rsid w:val="00985229"/>
    <w:rsid w:val="009854A3"/>
    <w:rsid w:val="00985CD9"/>
    <w:rsid w:val="009862EC"/>
    <w:rsid w:val="00986B5A"/>
    <w:rsid w:val="00987194"/>
    <w:rsid w:val="009875B8"/>
    <w:rsid w:val="00987963"/>
    <w:rsid w:val="00987CD8"/>
    <w:rsid w:val="0099038F"/>
    <w:rsid w:val="00990991"/>
    <w:rsid w:val="009909D2"/>
    <w:rsid w:val="00990B02"/>
    <w:rsid w:val="009913EB"/>
    <w:rsid w:val="00991848"/>
    <w:rsid w:val="00991992"/>
    <w:rsid w:val="00992292"/>
    <w:rsid w:val="00992A26"/>
    <w:rsid w:val="00992E3E"/>
    <w:rsid w:val="00992FB6"/>
    <w:rsid w:val="0099380E"/>
    <w:rsid w:val="009939C4"/>
    <w:rsid w:val="00994D44"/>
    <w:rsid w:val="00995998"/>
    <w:rsid w:val="0099662C"/>
    <w:rsid w:val="00996856"/>
    <w:rsid w:val="0099694B"/>
    <w:rsid w:val="00996CBE"/>
    <w:rsid w:val="00997024"/>
    <w:rsid w:val="0099789A"/>
    <w:rsid w:val="009A0420"/>
    <w:rsid w:val="009A0D20"/>
    <w:rsid w:val="009A1394"/>
    <w:rsid w:val="009A2072"/>
    <w:rsid w:val="009A26CB"/>
    <w:rsid w:val="009A2817"/>
    <w:rsid w:val="009A283C"/>
    <w:rsid w:val="009A29CC"/>
    <w:rsid w:val="009A2AC6"/>
    <w:rsid w:val="009A318B"/>
    <w:rsid w:val="009A3431"/>
    <w:rsid w:val="009A4056"/>
    <w:rsid w:val="009A52FD"/>
    <w:rsid w:val="009A587D"/>
    <w:rsid w:val="009A58E8"/>
    <w:rsid w:val="009A5CA5"/>
    <w:rsid w:val="009A5EFD"/>
    <w:rsid w:val="009A639A"/>
    <w:rsid w:val="009A6509"/>
    <w:rsid w:val="009A67BA"/>
    <w:rsid w:val="009A7198"/>
    <w:rsid w:val="009A7530"/>
    <w:rsid w:val="009A7DB0"/>
    <w:rsid w:val="009B084F"/>
    <w:rsid w:val="009B0EDA"/>
    <w:rsid w:val="009B1913"/>
    <w:rsid w:val="009B1960"/>
    <w:rsid w:val="009B225F"/>
    <w:rsid w:val="009B300B"/>
    <w:rsid w:val="009B3B71"/>
    <w:rsid w:val="009B3DAE"/>
    <w:rsid w:val="009B3FE1"/>
    <w:rsid w:val="009B4014"/>
    <w:rsid w:val="009B4302"/>
    <w:rsid w:val="009B49D8"/>
    <w:rsid w:val="009B4C6A"/>
    <w:rsid w:val="009B4C78"/>
    <w:rsid w:val="009B590D"/>
    <w:rsid w:val="009B5C28"/>
    <w:rsid w:val="009B5F07"/>
    <w:rsid w:val="009B6619"/>
    <w:rsid w:val="009B712D"/>
    <w:rsid w:val="009B78CB"/>
    <w:rsid w:val="009B7EB5"/>
    <w:rsid w:val="009C005F"/>
    <w:rsid w:val="009C141E"/>
    <w:rsid w:val="009C1CD6"/>
    <w:rsid w:val="009C201B"/>
    <w:rsid w:val="009C26D7"/>
    <w:rsid w:val="009C299B"/>
    <w:rsid w:val="009C2BCC"/>
    <w:rsid w:val="009C3114"/>
    <w:rsid w:val="009C34EC"/>
    <w:rsid w:val="009C496A"/>
    <w:rsid w:val="009C5106"/>
    <w:rsid w:val="009C58F2"/>
    <w:rsid w:val="009C5D50"/>
    <w:rsid w:val="009C5E96"/>
    <w:rsid w:val="009C662A"/>
    <w:rsid w:val="009C69F0"/>
    <w:rsid w:val="009C709B"/>
    <w:rsid w:val="009C7983"/>
    <w:rsid w:val="009C7E7A"/>
    <w:rsid w:val="009C7FF0"/>
    <w:rsid w:val="009D0322"/>
    <w:rsid w:val="009D05B1"/>
    <w:rsid w:val="009D09A0"/>
    <w:rsid w:val="009D0A09"/>
    <w:rsid w:val="009D1037"/>
    <w:rsid w:val="009D14E1"/>
    <w:rsid w:val="009D199C"/>
    <w:rsid w:val="009D1C21"/>
    <w:rsid w:val="009D1E9C"/>
    <w:rsid w:val="009D24BF"/>
    <w:rsid w:val="009D2859"/>
    <w:rsid w:val="009D2A9E"/>
    <w:rsid w:val="009D2B7B"/>
    <w:rsid w:val="009D2D03"/>
    <w:rsid w:val="009D2EED"/>
    <w:rsid w:val="009D398B"/>
    <w:rsid w:val="009D407E"/>
    <w:rsid w:val="009D501F"/>
    <w:rsid w:val="009D73B9"/>
    <w:rsid w:val="009D755E"/>
    <w:rsid w:val="009D7656"/>
    <w:rsid w:val="009E033D"/>
    <w:rsid w:val="009E07E4"/>
    <w:rsid w:val="009E0AC7"/>
    <w:rsid w:val="009E12D4"/>
    <w:rsid w:val="009E1648"/>
    <w:rsid w:val="009E1CC6"/>
    <w:rsid w:val="009E2483"/>
    <w:rsid w:val="009E274F"/>
    <w:rsid w:val="009E2CEE"/>
    <w:rsid w:val="009E2F47"/>
    <w:rsid w:val="009E336E"/>
    <w:rsid w:val="009E3835"/>
    <w:rsid w:val="009E3E64"/>
    <w:rsid w:val="009E3EF9"/>
    <w:rsid w:val="009E45B5"/>
    <w:rsid w:val="009E46EC"/>
    <w:rsid w:val="009E4A2B"/>
    <w:rsid w:val="009E4AFE"/>
    <w:rsid w:val="009E4CD9"/>
    <w:rsid w:val="009E4CFD"/>
    <w:rsid w:val="009E568E"/>
    <w:rsid w:val="009E678F"/>
    <w:rsid w:val="009E6B57"/>
    <w:rsid w:val="009E6E66"/>
    <w:rsid w:val="009E706C"/>
    <w:rsid w:val="009E70BC"/>
    <w:rsid w:val="009E71EB"/>
    <w:rsid w:val="009E74F5"/>
    <w:rsid w:val="009E7F6C"/>
    <w:rsid w:val="009F06E6"/>
    <w:rsid w:val="009F108D"/>
    <w:rsid w:val="009F1FA6"/>
    <w:rsid w:val="009F2102"/>
    <w:rsid w:val="009F233B"/>
    <w:rsid w:val="009F2B4B"/>
    <w:rsid w:val="009F2C42"/>
    <w:rsid w:val="009F2D30"/>
    <w:rsid w:val="009F31B8"/>
    <w:rsid w:val="009F4365"/>
    <w:rsid w:val="009F43FF"/>
    <w:rsid w:val="009F48C6"/>
    <w:rsid w:val="009F494E"/>
    <w:rsid w:val="009F4A36"/>
    <w:rsid w:val="009F4A44"/>
    <w:rsid w:val="009F4D71"/>
    <w:rsid w:val="009F5130"/>
    <w:rsid w:val="009F52EE"/>
    <w:rsid w:val="009F539A"/>
    <w:rsid w:val="009F5571"/>
    <w:rsid w:val="009F67DF"/>
    <w:rsid w:val="009F76A0"/>
    <w:rsid w:val="009F7EF6"/>
    <w:rsid w:val="00A00137"/>
    <w:rsid w:val="00A005FD"/>
    <w:rsid w:val="00A00CE6"/>
    <w:rsid w:val="00A00E82"/>
    <w:rsid w:val="00A0137E"/>
    <w:rsid w:val="00A0142C"/>
    <w:rsid w:val="00A018BA"/>
    <w:rsid w:val="00A0212E"/>
    <w:rsid w:val="00A024B5"/>
    <w:rsid w:val="00A02ABA"/>
    <w:rsid w:val="00A02DDE"/>
    <w:rsid w:val="00A032DB"/>
    <w:rsid w:val="00A037BA"/>
    <w:rsid w:val="00A04300"/>
    <w:rsid w:val="00A04808"/>
    <w:rsid w:val="00A05E28"/>
    <w:rsid w:val="00A05F28"/>
    <w:rsid w:val="00A06242"/>
    <w:rsid w:val="00A066AC"/>
    <w:rsid w:val="00A07006"/>
    <w:rsid w:val="00A07DEB"/>
    <w:rsid w:val="00A07ED5"/>
    <w:rsid w:val="00A10293"/>
    <w:rsid w:val="00A10C88"/>
    <w:rsid w:val="00A10F85"/>
    <w:rsid w:val="00A1130F"/>
    <w:rsid w:val="00A11C54"/>
    <w:rsid w:val="00A1274E"/>
    <w:rsid w:val="00A12B26"/>
    <w:rsid w:val="00A12F86"/>
    <w:rsid w:val="00A13469"/>
    <w:rsid w:val="00A13D61"/>
    <w:rsid w:val="00A14494"/>
    <w:rsid w:val="00A16971"/>
    <w:rsid w:val="00A1793D"/>
    <w:rsid w:val="00A179D0"/>
    <w:rsid w:val="00A200AE"/>
    <w:rsid w:val="00A20780"/>
    <w:rsid w:val="00A20936"/>
    <w:rsid w:val="00A20F65"/>
    <w:rsid w:val="00A21184"/>
    <w:rsid w:val="00A21276"/>
    <w:rsid w:val="00A21B8C"/>
    <w:rsid w:val="00A21CAC"/>
    <w:rsid w:val="00A21CD0"/>
    <w:rsid w:val="00A22121"/>
    <w:rsid w:val="00A224B2"/>
    <w:rsid w:val="00A22953"/>
    <w:rsid w:val="00A22ACD"/>
    <w:rsid w:val="00A2319F"/>
    <w:rsid w:val="00A242A5"/>
    <w:rsid w:val="00A246E6"/>
    <w:rsid w:val="00A247CB"/>
    <w:rsid w:val="00A24822"/>
    <w:rsid w:val="00A2495F"/>
    <w:rsid w:val="00A250C5"/>
    <w:rsid w:val="00A2536D"/>
    <w:rsid w:val="00A25630"/>
    <w:rsid w:val="00A258F1"/>
    <w:rsid w:val="00A25AB8"/>
    <w:rsid w:val="00A25BCD"/>
    <w:rsid w:val="00A25E84"/>
    <w:rsid w:val="00A25F92"/>
    <w:rsid w:val="00A26C80"/>
    <w:rsid w:val="00A26D1D"/>
    <w:rsid w:val="00A274A7"/>
    <w:rsid w:val="00A27D98"/>
    <w:rsid w:val="00A31375"/>
    <w:rsid w:val="00A313D0"/>
    <w:rsid w:val="00A3146B"/>
    <w:rsid w:val="00A3199B"/>
    <w:rsid w:val="00A31A92"/>
    <w:rsid w:val="00A3209C"/>
    <w:rsid w:val="00A32573"/>
    <w:rsid w:val="00A3294B"/>
    <w:rsid w:val="00A32D38"/>
    <w:rsid w:val="00A33772"/>
    <w:rsid w:val="00A34348"/>
    <w:rsid w:val="00A34B0C"/>
    <w:rsid w:val="00A35E76"/>
    <w:rsid w:val="00A35ECB"/>
    <w:rsid w:val="00A3655A"/>
    <w:rsid w:val="00A36CFE"/>
    <w:rsid w:val="00A4054C"/>
    <w:rsid w:val="00A41438"/>
    <w:rsid w:val="00A41949"/>
    <w:rsid w:val="00A41ACF"/>
    <w:rsid w:val="00A423A9"/>
    <w:rsid w:val="00A436DC"/>
    <w:rsid w:val="00A4482A"/>
    <w:rsid w:val="00A44B9D"/>
    <w:rsid w:val="00A44BAA"/>
    <w:rsid w:val="00A44EAE"/>
    <w:rsid w:val="00A4519A"/>
    <w:rsid w:val="00A459C3"/>
    <w:rsid w:val="00A46F6F"/>
    <w:rsid w:val="00A470BF"/>
    <w:rsid w:val="00A470FF"/>
    <w:rsid w:val="00A4736F"/>
    <w:rsid w:val="00A47B03"/>
    <w:rsid w:val="00A50F51"/>
    <w:rsid w:val="00A51336"/>
    <w:rsid w:val="00A51347"/>
    <w:rsid w:val="00A51548"/>
    <w:rsid w:val="00A52A3D"/>
    <w:rsid w:val="00A5358B"/>
    <w:rsid w:val="00A5398E"/>
    <w:rsid w:val="00A542EF"/>
    <w:rsid w:val="00A54ACD"/>
    <w:rsid w:val="00A55012"/>
    <w:rsid w:val="00A553AD"/>
    <w:rsid w:val="00A553CE"/>
    <w:rsid w:val="00A555C4"/>
    <w:rsid w:val="00A5582F"/>
    <w:rsid w:val="00A56E16"/>
    <w:rsid w:val="00A570D8"/>
    <w:rsid w:val="00A57872"/>
    <w:rsid w:val="00A60A10"/>
    <w:rsid w:val="00A612E9"/>
    <w:rsid w:val="00A61775"/>
    <w:rsid w:val="00A61930"/>
    <w:rsid w:val="00A621DC"/>
    <w:rsid w:val="00A6367E"/>
    <w:rsid w:val="00A64C5D"/>
    <w:rsid w:val="00A65033"/>
    <w:rsid w:val="00A65064"/>
    <w:rsid w:val="00A6514C"/>
    <w:rsid w:val="00A65E8D"/>
    <w:rsid w:val="00A66194"/>
    <w:rsid w:val="00A66301"/>
    <w:rsid w:val="00A66486"/>
    <w:rsid w:val="00A6657C"/>
    <w:rsid w:val="00A6662B"/>
    <w:rsid w:val="00A67375"/>
    <w:rsid w:val="00A7066A"/>
    <w:rsid w:val="00A70726"/>
    <w:rsid w:val="00A7118A"/>
    <w:rsid w:val="00A71378"/>
    <w:rsid w:val="00A7166D"/>
    <w:rsid w:val="00A72652"/>
    <w:rsid w:val="00A735EB"/>
    <w:rsid w:val="00A741D1"/>
    <w:rsid w:val="00A7508E"/>
    <w:rsid w:val="00A75B0F"/>
    <w:rsid w:val="00A760CB"/>
    <w:rsid w:val="00A760EF"/>
    <w:rsid w:val="00A7611C"/>
    <w:rsid w:val="00A768DD"/>
    <w:rsid w:val="00A76C16"/>
    <w:rsid w:val="00A7725F"/>
    <w:rsid w:val="00A772F6"/>
    <w:rsid w:val="00A8109C"/>
    <w:rsid w:val="00A81322"/>
    <w:rsid w:val="00A81447"/>
    <w:rsid w:val="00A817C9"/>
    <w:rsid w:val="00A81EB3"/>
    <w:rsid w:val="00A8272E"/>
    <w:rsid w:val="00A82829"/>
    <w:rsid w:val="00A834A2"/>
    <w:rsid w:val="00A83530"/>
    <w:rsid w:val="00A83C83"/>
    <w:rsid w:val="00A844D6"/>
    <w:rsid w:val="00A8497A"/>
    <w:rsid w:val="00A84B39"/>
    <w:rsid w:val="00A8532B"/>
    <w:rsid w:val="00A861DB"/>
    <w:rsid w:val="00A864CD"/>
    <w:rsid w:val="00A86C62"/>
    <w:rsid w:val="00A86CCE"/>
    <w:rsid w:val="00A8705F"/>
    <w:rsid w:val="00A878AA"/>
    <w:rsid w:val="00A87FED"/>
    <w:rsid w:val="00A900BA"/>
    <w:rsid w:val="00A902AA"/>
    <w:rsid w:val="00A9098A"/>
    <w:rsid w:val="00A90BBF"/>
    <w:rsid w:val="00A90F67"/>
    <w:rsid w:val="00A91B09"/>
    <w:rsid w:val="00A91E71"/>
    <w:rsid w:val="00A92085"/>
    <w:rsid w:val="00A922D3"/>
    <w:rsid w:val="00A93D1A"/>
    <w:rsid w:val="00A93DAF"/>
    <w:rsid w:val="00A94FBF"/>
    <w:rsid w:val="00A95234"/>
    <w:rsid w:val="00A95314"/>
    <w:rsid w:val="00A96504"/>
    <w:rsid w:val="00A97413"/>
    <w:rsid w:val="00A978E9"/>
    <w:rsid w:val="00A97A00"/>
    <w:rsid w:val="00A97EAC"/>
    <w:rsid w:val="00AA0228"/>
    <w:rsid w:val="00AA0B9A"/>
    <w:rsid w:val="00AA0BD6"/>
    <w:rsid w:val="00AA0CA4"/>
    <w:rsid w:val="00AA112B"/>
    <w:rsid w:val="00AA12D7"/>
    <w:rsid w:val="00AA1987"/>
    <w:rsid w:val="00AA198A"/>
    <w:rsid w:val="00AA1B90"/>
    <w:rsid w:val="00AA1C56"/>
    <w:rsid w:val="00AA1DB1"/>
    <w:rsid w:val="00AA1DC1"/>
    <w:rsid w:val="00AA1EE9"/>
    <w:rsid w:val="00AA2819"/>
    <w:rsid w:val="00AA28DB"/>
    <w:rsid w:val="00AA2D38"/>
    <w:rsid w:val="00AA3A85"/>
    <w:rsid w:val="00AA3DFD"/>
    <w:rsid w:val="00AA3F05"/>
    <w:rsid w:val="00AA4E5D"/>
    <w:rsid w:val="00AA4F57"/>
    <w:rsid w:val="00AA4F97"/>
    <w:rsid w:val="00AA5622"/>
    <w:rsid w:val="00AA587C"/>
    <w:rsid w:val="00AA5EAD"/>
    <w:rsid w:val="00AA5F48"/>
    <w:rsid w:val="00AA6889"/>
    <w:rsid w:val="00AA6BFE"/>
    <w:rsid w:val="00AA7362"/>
    <w:rsid w:val="00AA74EC"/>
    <w:rsid w:val="00AA7F81"/>
    <w:rsid w:val="00AB0010"/>
    <w:rsid w:val="00AB0ADA"/>
    <w:rsid w:val="00AB0C56"/>
    <w:rsid w:val="00AB0C66"/>
    <w:rsid w:val="00AB105C"/>
    <w:rsid w:val="00AB1AE5"/>
    <w:rsid w:val="00AB1D52"/>
    <w:rsid w:val="00AB1EFC"/>
    <w:rsid w:val="00AB1FFE"/>
    <w:rsid w:val="00AB36FC"/>
    <w:rsid w:val="00AB377E"/>
    <w:rsid w:val="00AB3985"/>
    <w:rsid w:val="00AB39CC"/>
    <w:rsid w:val="00AB3D7E"/>
    <w:rsid w:val="00AB3D96"/>
    <w:rsid w:val="00AB4493"/>
    <w:rsid w:val="00AB4880"/>
    <w:rsid w:val="00AB4E74"/>
    <w:rsid w:val="00AB5807"/>
    <w:rsid w:val="00AB5B80"/>
    <w:rsid w:val="00AB5D5C"/>
    <w:rsid w:val="00AB5F8D"/>
    <w:rsid w:val="00AB68CE"/>
    <w:rsid w:val="00AB69B6"/>
    <w:rsid w:val="00AB71A5"/>
    <w:rsid w:val="00AB7516"/>
    <w:rsid w:val="00AB7964"/>
    <w:rsid w:val="00AC0480"/>
    <w:rsid w:val="00AC1752"/>
    <w:rsid w:val="00AC1814"/>
    <w:rsid w:val="00AC1B6D"/>
    <w:rsid w:val="00AC225A"/>
    <w:rsid w:val="00AC26D2"/>
    <w:rsid w:val="00AC28A8"/>
    <w:rsid w:val="00AC32E5"/>
    <w:rsid w:val="00AC3E11"/>
    <w:rsid w:val="00AC3F30"/>
    <w:rsid w:val="00AC4283"/>
    <w:rsid w:val="00AC4435"/>
    <w:rsid w:val="00AC4D10"/>
    <w:rsid w:val="00AC5498"/>
    <w:rsid w:val="00AC5E58"/>
    <w:rsid w:val="00AC6D82"/>
    <w:rsid w:val="00AC6E34"/>
    <w:rsid w:val="00AC6EB5"/>
    <w:rsid w:val="00AC6EB6"/>
    <w:rsid w:val="00AC7EC0"/>
    <w:rsid w:val="00AC7F67"/>
    <w:rsid w:val="00AD023C"/>
    <w:rsid w:val="00AD0640"/>
    <w:rsid w:val="00AD23DB"/>
    <w:rsid w:val="00AD2735"/>
    <w:rsid w:val="00AD27A6"/>
    <w:rsid w:val="00AD3495"/>
    <w:rsid w:val="00AD3DE9"/>
    <w:rsid w:val="00AD478F"/>
    <w:rsid w:val="00AD51AF"/>
    <w:rsid w:val="00AD56DF"/>
    <w:rsid w:val="00AD5985"/>
    <w:rsid w:val="00AD5B28"/>
    <w:rsid w:val="00AD5C65"/>
    <w:rsid w:val="00AD6218"/>
    <w:rsid w:val="00AD6DB9"/>
    <w:rsid w:val="00AD6E5F"/>
    <w:rsid w:val="00AD70EF"/>
    <w:rsid w:val="00AD7C7E"/>
    <w:rsid w:val="00AD7CD0"/>
    <w:rsid w:val="00AE0207"/>
    <w:rsid w:val="00AE08C3"/>
    <w:rsid w:val="00AE0F46"/>
    <w:rsid w:val="00AE1056"/>
    <w:rsid w:val="00AE2145"/>
    <w:rsid w:val="00AE2189"/>
    <w:rsid w:val="00AE22E0"/>
    <w:rsid w:val="00AE2312"/>
    <w:rsid w:val="00AE236F"/>
    <w:rsid w:val="00AE2453"/>
    <w:rsid w:val="00AE25A3"/>
    <w:rsid w:val="00AE25EF"/>
    <w:rsid w:val="00AE2833"/>
    <w:rsid w:val="00AE3858"/>
    <w:rsid w:val="00AE3A26"/>
    <w:rsid w:val="00AE5B5A"/>
    <w:rsid w:val="00AE6009"/>
    <w:rsid w:val="00AE6732"/>
    <w:rsid w:val="00AE67D0"/>
    <w:rsid w:val="00AE70CD"/>
    <w:rsid w:val="00AE76CC"/>
    <w:rsid w:val="00AE76E2"/>
    <w:rsid w:val="00AF0796"/>
    <w:rsid w:val="00AF19C3"/>
    <w:rsid w:val="00AF1B97"/>
    <w:rsid w:val="00AF249B"/>
    <w:rsid w:val="00AF3697"/>
    <w:rsid w:val="00AF383A"/>
    <w:rsid w:val="00AF3B06"/>
    <w:rsid w:val="00AF5174"/>
    <w:rsid w:val="00AF5304"/>
    <w:rsid w:val="00AF6044"/>
    <w:rsid w:val="00AF6FF0"/>
    <w:rsid w:val="00AF757F"/>
    <w:rsid w:val="00AF7CB9"/>
    <w:rsid w:val="00B00338"/>
    <w:rsid w:val="00B003F4"/>
    <w:rsid w:val="00B00AAB"/>
    <w:rsid w:val="00B00DD1"/>
    <w:rsid w:val="00B01719"/>
    <w:rsid w:val="00B01D2C"/>
    <w:rsid w:val="00B0299C"/>
    <w:rsid w:val="00B030E0"/>
    <w:rsid w:val="00B030F2"/>
    <w:rsid w:val="00B031A3"/>
    <w:rsid w:val="00B03334"/>
    <w:rsid w:val="00B040DD"/>
    <w:rsid w:val="00B04671"/>
    <w:rsid w:val="00B057FF"/>
    <w:rsid w:val="00B06D64"/>
    <w:rsid w:val="00B06F52"/>
    <w:rsid w:val="00B0702C"/>
    <w:rsid w:val="00B0729D"/>
    <w:rsid w:val="00B075B9"/>
    <w:rsid w:val="00B10051"/>
    <w:rsid w:val="00B106B3"/>
    <w:rsid w:val="00B10744"/>
    <w:rsid w:val="00B10D55"/>
    <w:rsid w:val="00B110CC"/>
    <w:rsid w:val="00B122BD"/>
    <w:rsid w:val="00B12655"/>
    <w:rsid w:val="00B1273E"/>
    <w:rsid w:val="00B13004"/>
    <w:rsid w:val="00B13931"/>
    <w:rsid w:val="00B13DD2"/>
    <w:rsid w:val="00B13E38"/>
    <w:rsid w:val="00B141DC"/>
    <w:rsid w:val="00B171C1"/>
    <w:rsid w:val="00B173CB"/>
    <w:rsid w:val="00B17F63"/>
    <w:rsid w:val="00B20067"/>
    <w:rsid w:val="00B20CE7"/>
    <w:rsid w:val="00B2184A"/>
    <w:rsid w:val="00B22383"/>
    <w:rsid w:val="00B223C9"/>
    <w:rsid w:val="00B226CB"/>
    <w:rsid w:val="00B22A1A"/>
    <w:rsid w:val="00B23227"/>
    <w:rsid w:val="00B236F2"/>
    <w:rsid w:val="00B238A8"/>
    <w:rsid w:val="00B241E9"/>
    <w:rsid w:val="00B2454F"/>
    <w:rsid w:val="00B25160"/>
    <w:rsid w:val="00B25EF4"/>
    <w:rsid w:val="00B26329"/>
    <w:rsid w:val="00B263BA"/>
    <w:rsid w:val="00B26416"/>
    <w:rsid w:val="00B264A3"/>
    <w:rsid w:val="00B26B50"/>
    <w:rsid w:val="00B26E8E"/>
    <w:rsid w:val="00B271E7"/>
    <w:rsid w:val="00B276A1"/>
    <w:rsid w:val="00B2791B"/>
    <w:rsid w:val="00B27CF3"/>
    <w:rsid w:val="00B30819"/>
    <w:rsid w:val="00B30D77"/>
    <w:rsid w:val="00B30E57"/>
    <w:rsid w:val="00B3135C"/>
    <w:rsid w:val="00B314A4"/>
    <w:rsid w:val="00B318E2"/>
    <w:rsid w:val="00B31E3D"/>
    <w:rsid w:val="00B32887"/>
    <w:rsid w:val="00B332EC"/>
    <w:rsid w:val="00B33BA1"/>
    <w:rsid w:val="00B34DB3"/>
    <w:rsid w:val="00B351D7"/>
    <w:rsid w:val="00B35302"/>
    <w:rsid w:val="00B353C0"/>
    <w:rsid w:val="00B35F5F"/>
    <w:rsid w:val="00B36EFC"/>
    <w:rsid w:val="00B371CC"/>
    <w:rsid w:val="00B379A8"/>
    <w:rsid w:val="00B40243"/>
    <w:rsid w:val="00B40B17"/>
    <w:rsid w:val="00B41858"/>
    <w:rsid w:val="00B42803"/>
    <w:rsid w:val="00B42BB2"/>
    <w:rsid w:val="00B434AA"/>
    <w:rsid w:val="00B43C33"/>
    <w:rsid w:val="00B4403D"/>
    <w:rsid w:val="00B4438E"/>
    <w:rsid w:val="00B447DA"/>
    <w:rsid w:val="00B4480D"/>
    <w:rsid w:val="00B44CDD"/>
    <w:rsid w:val="00B45519"/>
    <w:rsid w:val="00B458AB"/>
    <w:rsid w:val="00B45DD5"/>
    <w:rsid w:val="00B46456"/>
    <w:rsid w:val="00B46761"/>
    <w:rsid w:val="00B468E2"/>
    <w:rsid w:val="00B46D18"/>
    <w:rsid w:val="00B500EB"/>
    <w:rsid w:val="00B5049C"/>
    <w:rsid w:val="00B50762"/>
    <w:rsid w:val="00B51CD3"/>
    <w:rsid w:val="00B52695"/>
    <w:rsid w:val="00B52A59"/>
    <w:rsid w:val="00B52FBB"/>
    <w:rsid w:val="00B53960"/>
    <w:rsid w:val="00B53D20"/>
    <w:rsid w:val="00B547D5"/>
    <w:rsid w:val="00B54ED0"/>
    <w:rsid w:val="00B55407"/>
    <w:rsid w:val="00B55E86"/>
    <w:rsid w:val="00B55FA3"/>
    <w:rsid w:val="00B5640E"/>
    <w:rsid w:val="00B564FA"/>
    <w:rsid w:val="00B569AB"/>
    <w:rsid w:val="00B56BDA"/>
    <w:rsid w:val="00B56E89"/>
    <w:rsid w:val="00B57018"/>
    <w:rsid w:val="00B5714B"/>
    <w:rsid w:val="00B5793B"/>
    <w:rsid w:val="00B57D57"/>
    <w:rsid w:val="00B60F48"/>
    <w:rsid w:val="00B613C9"/>
    <w:rsid w:val="00B620EE"/>
    <w:rsid w:val="00B6214F"/>
    <w:rsid w:val="00B621E8"/>
    <w:rsid w:val="00B62A75"/>
    <w:rsid w:val="00B62BC0"/>
    <w:rsid w:val="00B63277"/>
    <w:rsid w:val="00B6357A"/>
    <w:rsid w:val="00B63B5D"/>
    <w:rsid w:val="00B63D17"/>
    <w:rsid w:val="00B645D1"/>
    <w:rsid w:val="00B663CB"/>
    <w:rsid w:val="00B703A9"/>
    <w:rsid w:val="00B7077F"/>
    <w:rsid w:val="00B709B7"/>
    <w:rsid w:val="00B70C70"/>
    <w:rsid w:val="00B711A3"/>
    <w:rsid w:val="00B7194B"/>
    <w:rsid w:val="00B71B20"/>
    <w:rsid w:val="00B71C2E"/>
    <w:rsid w:val="00B7272B"/>
    <w:rsid w:val="00B728D7"/>
    <w:rsid w:val="00B72CC0"/>
    <w:rsid w:val="00B73236"/>
    <w:rsid w:val="00B7335B"/>
    <w:rsid w:val="00B73869"/>
    <w:rsid w:val="00B73BF6"/>
    <w:rsid w:val="00B73DFE"/>
    <w:rsid w:val="00B73F80"/>
    <w:rsid w:val="00B7582C"/>
    <w:rsid w:val="00B759B4"/>
    <w:rsid w:val="00B75AED"/>
    <w:rsid w:val="00B75BD3"/>
    <w:rsid w:val="00B7639A"/>
    <w:rsid w:val="00B764F2"/>
    <w:rsid w:val="00B76636"/>
    <w:rsid w:val="00B76B92"/>
    <w:rsid w:val="00B76F5C"/>
    <w:rsid w:val="00B76FC2"/>
    <w:rsid w:val="00B77302"/>
    <w:rsid w:val="00B77976"/>
    <w:rsid w:val="00B77A7E"/>
    <w:rsid w:val="00B8083A"/>
    <w:rsid w:val="00B8149A"/>
    <w:rsid w:val="00B819ED"/>
    <w:rsid w:val="00B81F16"/>
    <w:rsid w:val="00B822BE"/>
    <w:rsid w:val="00B82590"/>
    <w:rsid w:val="00B82735"/>
    <w:rsid w:val="00B82956"/>
    <w:rsid w:val="00B82C42"/>
    <w:rsid w:val="00B83EC0"/>
    <w:rsid w:val="00B857DF"/>
    <w:rsid w:val="00B85817"/>
    <w:rsid w:val="00B85D11"/>
    <w:rsid w:val="00B866CD"/>
    <w:rsid w:val="00B86952"/>
    <w:rsid w:val="00B87D91"/>
    <w:rsid w:val="00B902C8"/>
    <w:rsid w:val="00B9066E"/>
    <w:rsid w:val="00B90983"/>
    <w:rsid w:val="00B90B08"/>
    <w:rsid w:val="00B91830"/>
    <w:rsid w:val="00B91BC9"/>
    <w:rsid w:val="00B91E9E"/>
    <w:rsid w:val="00B921CF"/>
    <w:rsid w:val="00B9294D"/>
    <w:rsid w:val="00B92D74"/>
    <w:rsid w:val="00B933EB"/>
    <w:rsid w:val="00B94251"/>
    <w:rsid w:val="00B948E4"/>
    <w:rsid w:val="00B94975"/>
    <w:rsid w:val="00B94A65"/>
    <w:rsid w:val="00B94E5C"/>
    <w:rsid w:val="00B9547F"/>
    <w:rsid w:val="00B95633"/>
    <w:rsid w:val="00B9596D"/>
    <w:rsid w:val="00B9608F"/>
    <w:rsid w:val="00B96293"/>
    <w:rsid w:val="00B96F22"/>
    <w:rsid w:val="00B97967"/>
    <w:rsid w:val="00B97AA3"/>
    <w:rsid w:val="00B97B18"/>
    <w:rsid w:val="00B97E4F"/>
    <w:rsid w:val="00BA0FB0"/>
    <w:rsid w:val="00BA1A3D"/>
    <w:rsid w:val="00BA1AA9"/>
    <w:rsid w:val="00BA1E28"/>
    <w:rsid w:val="00BA1E7B"/>
    <w:rsid w:val="00BA22C7"/>
    <w:rsid w:val="00BA2353"/>
    <w:rsid w:val="00BA34C2"/>
    <w:rsid w:val="00BA37DC"/>
    <w:rsid w:val="00BA3876"/>
    <w:rsid w:val="00BA4578"/>
    <w:rsid w:val="00BA4AED"/>
    <w:rsid w:val="00BA4D4D"/>
    <w:rsid w:val="00BA4E5A"/>
    <w:rsid w:val="00BA5118"/>
    <w:rsid w:val="00BA5548"/>
    <w:rsid w:val="00BA64FA"/>
    <w:rsid w:val="00BA667F"/>
    <w:rsid w:val="00BA673A"/>
    <w:rsid w:val="00BA6923"/>
    <w:rsid w:val="00BA6F22"/>
    <w:rsid w:val="00BA740F"/>
    <w:rsid w:val="00BB00E6"/>
    <w:rsid w:val="00BB0870"/>
    <w:rsid w:val="00BB0F6E"/>
    <w:rsid w:val="00BB1146"/>
    <w:rsid w:val="00BB12E3"/>
    <w:rsid w:val="00BB1582"/>
    <w:rsid w:val="00BB2995"/>
    <w:rsid w:val="00BB2BD6"/>
    <w:rsid w:val="00BB2BFE"/>
    <w:rsid w:val="00BB3411"/>
    <w:rsid w:val="00BB347D"/>
    <w:rsid w:val="00BB3587"/>
    <w:rsid w:val="00BB53F8"/>
    <w:rsid w:val="00BB5B0D"/>
    <w:rsid w:val="00BB5F27"/>
    <w:rsid w:val="00BB62FB"/>
    <w:rsid w:val="00BB6728"/>
    <w:rsid w:val="00BB6DA1"/>
    <w:rsid w:val="00BB7376"/>
    <w:rsid w:val="00BB7CF2"/>
    <w:rsid w:val="00BB7EFD"/>
    <w:rsid w:val="00BC0354"/>
    <w:rsid w:val="00BC038B"/>
    <w:rsid w:val="00BC0683"/>
    <w:rsid w:val="00BC12C4"/>
    <w:rsid w:val="00BC162D"/>
    <w:rsid w:val="00BC1BFD"/>
    <w:rsid w:val="00BC271D"/>
    <w:rsid w:val="00BC3A26"/>
    <w:rsid w:val="00BC3AC0"/>
    <w:rsid w:val="00BC4629"/>
    <w:rsid w:val="00BC4653"/>
    <w:rsid w:val="00BC4EA4"/>
    <w:rsid w:val="00BC5269"/>
    <w:rsid w:val="00BC5736"/>
    <w:rsid w:val="00BC5DEA"/>
    <w:rsid w:val="00BC6AEE"/>
    <w:rsid w:val="00BD0505"/>
    <w:rsid w:val="00BD051D"/>
    <w:rsid w:val="00BD0666"/>
    <w:rsid w:val="00BD0864"/>
    <w:rsid w:val="00BD0B8B"/>
    <w:rsid w:val="00BD0E1A"/>
    <w:rsid w:val="00BD1299"/>
    <w:rsid w:val="00BD1415"/>
    <w:rsid w:val="00BD16D7"/>
    <w:rsid w:val="00BD1A83"/>
    <w:rsid w:val="00BD1C07"/>
    <w:rsid w:val="00BD3046"/>
    <w:rsid w:val="00BD348D"/>
    <w:rsid w:val="00BD349F"/>
    <w:rsid w:val="00BD380D"/>
    <w:rsid w:val="00BD51FF"/>
    <w:rsid w:val="00BD54D2"/>
    <w:rsid w:val="00BD58AD"/>
    <w:rsid w:val="00BD5AF2"/>
    <w:rsid w:val="00BD5DE1"/>
    <w:rsid w:val="00BD5F6F"/>
    <w:rsid w:val="00BD61D3"/>
    <w:rsid w:val="00BD72E4"/>
    <w:rsid w:val="00BD7952"/>
    <w:rsid w:val="00BE023E"/>
    <w:rsid w:val="00BE04D7"/>
    <w:rsid w:val="00BE0BAA"/>
    <w:rsid w:val="00BE1F96"/>
    <w:rsid w:val="00BE31DE"/>
    <w:rsid w:val="00BE32AB"/>
    <w:rsid w:val="00BE39F6"/>
    <w:rsid w:val="00BE4849"/>
    <w:rsid w:val="00BE4F5A"/>
    <w:rsid w:val="00BE5BBD"/>
    <w:rsid w:val="00BE5C19"/>
    <w:rsid w:val="00BE600C"/>
    <w:rsid w:val="00BE64F0"/>
    <w:rsid w:val="00BE6C68"/>
    <w:rsid w:val="00BE7159"/>
    <w:rsid w:val="00BE739C"/>
    <w:rsid w:val="00BF04C8"/>
    <w:rsid w:val="00BF0EDC"/>
    <w:rsid w:val="00BF14D0"/>
    <w:rsid w:val="00BF14E7"/>
    <w:rsid w:val="00BF1586"/>
    <w:rsid w:val="00BF169D"/>
    <w:rsid w:val="00BF1FD0"/>
    <w:rsid w:val="00BF23AF"/>
    <w:rsid w:val="00BF2718"/>
    <w:rsid w:val="00BF2DAB"/>
    <w:rsid w:val="00BF3162"/>
    <w:rsid w:val="00BF38B0"/>
    <w:rsid w:val="00BF38BF"/>
    <w:rsid w:val="00BF5520"/>
    <w:rsid w:val="00BF61CA"/>
    <w:rsid w:val="00BF67E7"/>
    <w:rsid w:val="00BF6D64"/>
    <w:rsid w:val="00BF6F67"/>
    <w:rsid w:val="00BF73CB"/>
    <w:rsid w:val="00BF7B6A"/>
    <w:rsid w:val="00C00159"/>
    <w:rsid w:val="00C00461"/>
    <w:rsid w:val="00C004BA"/>
    <w:rsid w:val="00C006C7"/>
    <w:rsid w:val="00C00AC9"/>
    <w:rsid w:val="00C017FC"/>
    <w:rsid w:val="00C01CBF"/>
    <w:rsid w:val="00C01D83"/>
    <w:rsid w:val="00C0221F"/>
    <w:rsid w:val="00C02B92"/>
    <w:rsid w:val="00C02C98"/>
    <w:rsid w:val="00C03731"/>
    <w:rsid w:val="00C03BA0"/>
    <w:rsid w:val="00C03DB2"/>
    <w:rsid w:val="00C044A8"/>
    <w:rsid w:val="00C047E8"/>
    <w:rsid w:val="00C057D5"/>
    <w:rsid w:val="00C05B82"/>
    <w:rsid w:val="00C05EDA"/>
    <w:rsid w:val="00C06161"/>
    <w:rsid w:val="00C06237"/>
    <w:rsid w:val="00C07147"/>
    <w:rsid w:val="00C07319"/>
    <w:rsid w:val="00C07AFE"/>
    <w:rsid w:val="00C07C27"/>
    <w:rsid w:val="00C10357"/>
    <w:rsid w:val="00C10419"/>
    <w:rsid w:val="00C10BED"/>
    <w:rsid w:val="00C10CF0"/>
    <w:rsid w:val="00C10D83"/>
    <w:rsid w:val="00C1123B"/>
    <w:rsid w:val="00C11428"/>
    <w:rsid w:val="00C11946"/>
    <w:rsid w:val="00C11B80"/>
    <w:rsid w:val="00C12361"/>
    <w:rsid w:val="00C12817"/>
    <w:rsid w:val="00C13B8C"/>
    <w:rsid w:val="00C13E72"/>
    <w:rsid w:val="00C140EC"/>
    <w:rsid w:val="00C15231"/>
    <w:rsid w:val="00C15788"/>
    <w:rsid w:val="00C166DE"/>
    <w:rsid w:val="00C167B4"/>
    <w:rsid w:val="00C167C3"/>
    <w:rsid w:val="00C17411"/>
    <w:rsid w:val="00C174ED"/>
    <w:rsid w:val="00C17953"/>
    <w:rsid w:val="00C17E4B"/>
    <w:rsid w:val="00C20225"/>
    <w:rsid w:val="00C2035C"/>
    <w:rsid w:val="00C206D2"/>
    <w:rsid w:val="00C20711"/>
    <w:rsid w:val="00C20BB7"/>
    <w:rsid w:val="00C213A9"/>
    <w:rsid w:val="00C21D56"/>
    <w:rsid w:val="00C21DEF"/>
    <w:rsid w:val="00C220E4"/>
    <w:rsid w:val="00C22996"/>
    <w:rsid w:val="00C22A69"/>
    <w:rsid w:val="00C22FD4"/>
    <w:rsid w:val="00C2331A"/>
    <w:rsid w:val="00C2345F"/>
    <w:rsid w:val="00C238DF"/>
    <w:rsid w:val="00C23F03"/>
    <w:rsid w:val="00C24512"/>
    <w:rsid w:val="00C2480A"/>
    <w:rsid w:val="00C24DD8"/>
    <w:rsid w:val="00C25071"/>
    <w:rsid w:val="00C250B5"/>
    <w:rsid w:val="00C259B1"/>
    <w:rsid w:val="00C26741"/>
    <w:rsid w:val="00C26ABA"/>
    <w:rsid w:val="00C26F6C"/>
    <w:rsid w:val="00C273C1"/>
    <w:rsid w:val="00C2756B"/>
    <w:rsid w:val="00C2790E"/>
    <w:rsid w:val="00C27A57"/>
    <w:rsid w:val="00C27BBA"/>
    <w:rsid w:val="00C27C71"/>
    <w:rsid w:val="00C27D1A"/>
    <w:rsid w:val="00C30522"/>
    <w:rsid w:val="00C307EA"/>
    <w:rsid w:val="00C30A9A"/>
    <w:rsid w:val="00C30CE4"/>
    <w:rsid w:val="00C31040"/>
    <w:rsid w:val="00C31144"/>
    <w:rsid w:val="00C319DC"/>
    <w:rsid w:val="00C31E51"/>
    <w:rsid w:val="00C31F3E"/>
    <w:rsid w:val="00C321AB"/>
    <w:rsid w:val="00C32666"/>
    <w:rsid w:val="00C3281F"/>
    <w:rsid w:val="00C32B8F"/>
    <w:rsid w:val="00C3345E"/>
    <w:rsid w:val="00C3436D"/>
    <w:rsid w:val="00C34F26"/>
    <w:rsid w:val="00C351D9"/>
    <w:rsid w:val="00C351F6"/>
    <w:rsid w:val="00C35653"/>
    <w:rsid w:val="00C36571"/>
    <w:rsid w:val="00C36744"/>
    <w:rsid w:val="00C369B9"/>
    <w:rsid w:val="00C36EFC"/>
    <w:rsid w:val="00C3790F"/>
    <w:rsid w:val="00C40FCC"/>
    <w:rsid w:val="00C412F2"/>
    <w:rsid w:val="00C4214F"/>
    <w:rsid w:val="00C42420"/>
    <w:rsid w:val="00C42462"/>
    <w:rsid w:val="00C425B2"/>
    <w:rsid w:val="00C42741"/>
    <w:rsid w:val="00C42ACC"/>
    <w:rsid w:val="00C43ADB"/>
    <w:rsid w:val="00C43CFE"/>
    <w:rsid w:val="00C4468F"/>
    <w:rsid w:val="00C44AB9"/>
    <w:rsid w:val="00C44AD3"/>
    <w:rsid w:val="00C44D91"/>
    <w:rsid w:val="00C453BB"/>
    <w:rsid w:val="00C46526"/>
    <w:rsid w:val="00C46840"/>
    <w:rsid w:val="00C47012"/>
    <w:rsid w:val="00C471F2"/>
    <w:rsid w:val="00C47836"/>
    <w:rsid w:val="00C47C42"/>
    <w:rsid w:val="00C50078"/>
    <w:rsid w:val="00C512D9"/>
    <w:rsid w:val="00C51922"/>
    <w:rsid w:val="00C519FB"/>
    <w:rsid w:val="00C52222"/>
    <w:rsid w:val="00C52248"/>
    <w:rsid w:val="00C5257F"/>
    <w:rsid w:val="00C528C7"/>
    <w:rsid w:val="00C531CD"/>
    <w:rsid w:val="00C54618"/>
    <w:rsid w:val="00C54F90"/>
    <w:rsid w:val="00C55A16"/>
    <w:rsid w:val="00C55B31"/>
    <w:rsid w:val="00C55BB3"/>
    <w:rsid w:val="00C55C09"/>
    <w:rsid w:val="00C55FD3"/>
    <w:rsid w:val="00C56DEB"/>
    <w:rsid w:val="00C577FF"/>
    <w:rsid w:val="00C57B57"/>
    <w:rsid w:val="00C57DAD"/>
    <w:rsid w:val="00C601D8"/>
    <w:rsid w:val="00C60262"/>
    <w:rsid w:val="00C60620"/>
    <w:rsid w:val="00C610D7"/>
    <w:rsid w:val="00C61797"/>
    <w:rsid w:val="00C6193F"/>
    <w:rsid w:val="00C61BFF"/>
    <w:rsid w:val="00C623F0"/>
    <w:rsid w:val="00C6242D"/>
    <w:rsid w:val="00C62A71"/>
    <w:rsid w:val="00C62FBD"/>
    <w:rsid w:val="00C630AD"/>
    <w:rsid w:val="00C6552E"/>
    <w:rsid w:val="00C65807"/>
    <w:rsid w:val="00C65C4F"/>
    <w:rsid w:val="00C65F25"/>
    <w:rsid w:val="00C66190"/>
    <w:rsid w:val="00C66985"/>
    <w:rsid w:val="00C671A4"/>
    <w:rsid w:val="00C674BF"/>
    <w:rsid w:val="00C6752C"/>
    <w:rsid w:val="00C67F7F"/>
    <w:rsid w:val="00C700D0"/>
    <w:rsid w:val="00C70129"/>
    <w:rsid w:val="00C7035A"/>
    <w:rsid w:val="00C707F3"/>
    <w:rsid w:val="00C70E80"/>
    <w:rsid w:val="00C71135"/>
    <w:rsid w:val="00C71C77"/>
    <w:rsid w:val="00C72681"/>
    <w:rsid w:val="00C72C00"/>
    <w:rsid w:val="00C72CC9"/>
    <w:rsid w:val="00C731CC"/>
    <w:rsid w:val="00C73721"/>
    <w:rsid w:val="00C73B1B"/>
    <w:rsid w:val="00C73F39"/>
    <w:rsid w:val="00C74304"/>
    <w:rsid w:val="00C74690"/>
    <w:rsid w:val="00C746CC"/>
    <w:rsid w:val="00C74E8E"/>
    <w:rsid w:val="00C7567A"/>
    <w:rsid w:val="00C76070"/>
    <w:rsid w:val="00C76377"/>
    <w:rsid w:val="00C764B0"/>
    <w:rsid w:val="00C77052"/>
    <w:rsid w:val="00C77366"/>
    <w:rsid w:val="00C77887"/>
    <w:rsid w:val="00C80ECF"/>
    <w:rsid w:val="00C80F98"/>
    <w:rsid w:val="00C814E1"/>
    <w:rsid w:val="00C81E14"/>
    <w:rsid w:val="00C82125"/>
    <w:rsid w:val="00C82FC7"/>
    <w:rsid w:val="00C834AD"/>
    <w:rsid w:val="00C83DBF"/>
    <w:rsid w:val="00C83E9A"/>
    <w:rsid w:val="00C842E5"/>
    <w:rsid w:val="00C84E1F"/>
    <w:rsid w:val="00C85469"/>
    <w:rsid w:val="00C8582B"/>
    <w:rsid w:val="00C859C2"/>
    <w:rsid w:val="00C85B15"/>
    <w:rsid w:val="00C85D96"/>
    <w:rsid w:val="00C86529"/>
    <w:rsid w:val="00C876A1"/>
    <w:rsid w:val="00C87772"/>
    <w:rsid w:val="00C87858"/>
    <w:rsid w:val="00C87A37"/>
    <w:rsid w:val="00C87EFE"/>
    <w:rsid w:val="00C90B3C"/>
    <w:rsid w:val="00C90D0B"/>
    <w:rsid w:val="00C90FBF"/>
    <w:rsid w:val="00C90FE7"/>
    <w:rsid w:val="00C92275"/>
    <w:rsid w:val="00C92561"/>
    <w:rsid w:val="00C92657"/>
    <w:rsid w:val="00C92A6A"/>
    <w:rsid w:val="00C932C0"/>
    <w:rsid w:val="00C93324"/>
    <w:rsid w:val="00C94940"/>
    <w:rsid w:val="00C94F1E"/>
    <w:rsid w:val="00C95B3B"/>
    <w:rsid w:val="00C968A9"/>
    <w:rsid w:val="00C96904"/>
    <w:rsid w:val="00C96A09"/>
    <w:rsid w:val="00C978AD"/>
    <w:rsid w:val="00CA0F99"/>
    <w:rsid w:val="00CA1B77"/>
    <w:rsid w:val="00CA1CAB"/>
    <w:rsid w:val="00CA249B"/>
    <w:rsid w:val="00CA2554"/>
    <w:rsid w:val="00CA2F45"/>
    <w:rsid w:val="00CA31F4"/>
    <w:rsid w:val="00CA3E27"/>
    <w:rsid w:val="00CA4043"/>
    <w:rsid w:val="00CA4966"/>
    <w:rsid w:val="00CA4FEE"/>
    <w:rsid w:val="00CA5851"/>
    <w:rsid w:val="00CA5C19"/>
    <w:rsid w:val="00CA5D9D"/>
    <w:rsid w:val="00CA62D3"/>
    <w:rsid w:val="00CA694A"/>
    <w:rsid w:val="00CA761B"/>
    <w:rsid w:val="00CA7784"/>
    <w:rsid w:val="00CB042B"/>
    <w:rsid w:val="00CB0463"/>
    <w:rsid w:val="00CB0B25"/>
    <w:rsid w:val="00CB0B9F"/>
    <w:rsid w:val="00CB0D75"/>
    <w:rsid w:val="00CB0DA1"/>
    <w:rsid w:val="00CB11AF"/>
    <w:rsid w:val="00CB187A"/>
    <w:rsid w:val="00CB1E10"/>
    <w:rsid w:val="00CB20E0"/>
    <w:rsid w:val="00CB317F"/>
    <w:rsid w:val="00CB32B9"/>
    <w:rsid w:val="00CB3B5D"/>
    <w:rsid w:val="00CB3EA0"/>
    <w:rsid w:val="00CB3F09"/>
    <w:rsid w:val="00CB410B"/>
    <w:rsid w:val="00CB4B4A"/>
    <w:rsid w:val="00CB5083"/>
    <w:rsid w:val="00CB5686"/>
    <w:rsid w:val="00CB5F0B"/>
    <w:rsid w:val="00CB5FFF"/>
    <w:rsid w:val="00CB6158"/>
    <w:rsid w:val="00CB63A3"/>
    <w:rsid w:val="00CB63C8"/>
    <w:rsid w:val="00CB68C4"/>
    <w:rsid w:val="00CB7373"/>
    <w:rsid w:val="00CC0E8B"/>
    <w:rsid w:val="00CC12A9"/>
    <w:rsid w:val="00CC18E4"/>
    <w:rsid w:val="00CC20C5"/>
    <w:rsid w:val="00CC23F4"/>
    <w:rsid w:val="00CC27C5"/>
    <w:rsid w:val="00CC27DC"/>
    <w:rsid w:val="00CC2873"/>
    <w:rsid w:val="00CC3D05"/>
    <w:rsid w:val="00CC5163"/>
    <w:rsid w:val="00CC5B11"/>
    <w:rsid w:val="00CC5FC6"/>
    <w:rsid w:val="00CC61D3"/>
    <w:rsid w:val="00CC6718"/>
    <w:rsid w:val="00CC67AC"/>
    <w:rsid w:val="00CC6852"/>
    <w:rsid w:val="00CC6A16"/>
    <w:rsid w:val="00CC7896"/>
    <w:rsid w:val="00CD04C2"/>
    <w:rsid w:val="00CD1B07"/>
    <w:rsid w:val="00CD1CCB"/>
    <w:rsid w:val="00CD1E20"/>
    <w:rsid w:val="00CD216D"/>
    <w:rsid w:val="00CD23E3"/>
    <w:rsid w:val="00CD2C79"/>
    <w:rsid w:val="00CD2CAD"/>
    <w:rsid w:val="00CD2E65"/>
    <w:rsid w:val="00CD2EFA"/>
    <w:rsid w:val="00CD3162"/>
    <w:rsid w:val="00CD3BAB"/>
    <w:rsid w:val="00CD3E42"/>
    <w:rsid w:val="00CD3F85"/>
    <w:rsid w:val="00CD4615"/>
    <w:rsid w:val="00CD4EF2"/>
    <w:rsid w:val="00CD54F4"/>
    <w:rsid w:val="00CD5B8A"/>
    <w:rsid w:val="00CD6317"/>
    <w:rsid w:val="00CD63B2"/>
    <w:rsid w:val="00CD685A"/>
    <w:rsid w:val="00CD7107"/>
    <w:rsid w:val="00CD7246"/>
    <w:rsid w:val="00CD7278"/>
    <w:rsid w:val="00CD74DB"/>
    <w:rsid w:val="00CD76C7"/>
    <w:rsid w:val="00CD7783"/>
    <w:rsid w:val="00CD7A3A"/>
    <w:rsid w:val="00CD7ED2"/>
    <w:rsid w:val="00CE002D"/>
    <w:rsid w:val="00CE00CF"/>
    <w:rsid w:val="00CE07CB"/>
    <w:rsid w:val="00CE096B"/>
    <w:rsid w:val="00CE0A64"/>
    <w:rsid w:val="00CE0D35"/>
    <w:rsid w:val="00CE0FD6"/>
    <w:rsid w:val="00CE2067"/>
    <w:rsid w:val="00CE21BF"/>
    <w:rsid w:val="00CE2859"/>
    <w:rsid w:val="00CE28D4"/>
    <w:rsid w:val="00CE2E22"/>
    <w:rsid w:val="00CE2EFD"/>
    <w:rsid w:val="00CE394D"/>
    <w:rsid w:val="00CE3D66"/>
    <w:rsid w:val="00CE476C"/>
    <w:rsid w:val="00CE47F7"/>
    <w:rsid w:val="00CE4A4C"/>
    <w:rsid w:val="00CE62C7"/>
    <w:rsid w:val="00CE6B67"/>
    <w:rsid w:val="00CE6D13"/>
    <w:rsid w:val="00CE7B6E"/>
    <w:rsid w:val="00CE7F75"/>
    <w:rsid w:val="00CF04FE"/>
    <w:rsid w:val="00CF1800"/>
    <w:rsid w:val="00CF1CDF"/>
    <w:rsid w:val="00CF1D32"/>
    <w:rsid w:val="00CF22AA"/>
    <w:rsid w:val="00CF2370"/>
    <w:rsid w:val="00CF2D09"/>
    <w:rsid w:val="00CF2FAD"/>
    <w:rsid w:val="00CF4550"/>
    <w:rsid w:val="00CF4A76"/>
    <w:rsid w:val="00CF4F45"/>
    <w:rsid w:val="00CF5BF5"/>
    <w:rsid w:val="00CF632D"/>
    <w:rsid w:val="00CF66AF"/>
    <w:rsid w:val="00CF6B26"/>
    <w:rsid w:val="00CF6C63"/>
    <w:rsid w:val="00CF72F8"/>
    <w:rsid w:val="00CF76BD"/>
    <w:rsid w:val="00CF77C5"/>
    <w:rsid w:val="00D0030F"/>
    <w:rsid w:val="00D0102F"/>
    <w:rsid w:val="00D01647"/>
    <w:rsid w:val="00D02064"/>
    <w:rsid w:val="00D03DCC"/>
    <w:rsid w:val="00D03EED"/>
    <w:rsid w:val="00D04106"/>
    <w:rsid w:val="00D05A0E"/>
    <w:rsid w:val="00D05E70"/>
    <w:rsid w:val="00D06694"/>
    <w:rsid w:val="00D06EBC"/>
    <w:rsid w:val="00D072D1"/>
    <w:rsid w:val="00D07788"/>
    <w:rsid w:val="00D07B5A"/>
    <w:rsid w:val="00D10129"/>
    <w:rsid w:val="00D118AC"/>
    <w:rsid w:val="00D12757"/>
    <w:rsid w:val="00D12F93"/>
    <w:rsid w:val="00D1353E"/>
    <w:rsid w:val="00D13791"/>
    <w:rsid w:val="00D1399F"/>
    <w:rsid w:val="00D13F3D"/>
    <w:rsid w:val="00D143DB"/>
    <w:rsid w:val="00D15245"/>
    <w:rsid w:val="00D154D1"/>
    <w:rsid w:val="00D164BA"/>
    <w:rsid w:val="00D17680"/>
    <w:rsid w:val="00D1799B"/>
    <w:rsid w:val="00D179D9"/>
    <w:rsid w:val="00D17AFA"/>
    <w:rsid w:val="00D2107F"/>
    <w:rsid w:val="00D2155C"/>
    <w:rsid w:val="00D21564"/>
    <w:rsid w:val="00D21567"/>
    <w:rsid w:val="00D21A8A"/>
    <w:rsid w:val="00D21F23"/>
    <w:rsid w:val="00D21FA8"/>
    <w:rsid w:val="00D21FCA"/>
    <w:rsid w:val="00D2216D"/>
    <w:rsid w:val="00D227C1"/>
    <w:rsid w:val="00D22CAB"/>
    <w:rsid w:val="00D22D13"/>
    <w:rsid w:val="00D22DC1"/>
    <w:rsid w:val="00D238B3"/>
    <w:rsid w:val="00D23FE2"/>
    <w:rsid w:val="00D2502C"/>
    <w:rsid w:val="00D2504F"/>
    <w:rsid w:val="00D259C9"/>
    <w:rsid w:val="00D25F26"/>
    <w:rsid w:val="00D2673A"/>
    <w:rsid w:val="00D26895"/>
    <w:rsid w:val="00D268BA"/>
    <w:rsid w:val="00D275E3"/>
    <w:rsid w:val="00D303CF"/>
    <w:rsid w:val="00D30461"/>
    <w:rsid w:val="00D304F6"/>
    <w:rsid w:val="00D30D0F"/>
    <w:rsid w:val="00D30FF0"/>
    <w:rsid w:val="00D31048"/>
    <w:rsid w:val="00D31086"/>
    <w:rsid w:val="00D313C2"/>
    <w:rsid w:val="00D31A24"/>
    <w:rsid w:val="00D32260"/>
    <w:rsid w:val="00D32436"/>
    <w:rsid w:val="00D324D8"/>
    <w:rsid w:val="00D326D6"/>
    <w:rsid w:val="00D332BC"/>
    <w:rsid w:val="00D337AE"/>
    <w:rsid w:val="00D33BE7"/>
    <w:rsid w:val="00D33C5C"/>
    <w:rsid w:val="00D342F7"/>
    <w:rsid w:val="00D3486A"/>
    <w:rsid w:val="00D348E3"/>
    <w:rsid w:val="00D34E7D"/>
    <w:rsid w:val="00D35AAD"/>
    <w:rsid w:val="00D36765"/>
    <w:rsid w:val="00D3754F"/>
    <w:rsid w:val="00D378DB"/>
    <w:rsid w:val="00D37A9B"/>
    <w:rsid w:val="00D37B7D"/>
    <w:rsid w:val="00D37D6C"/>
    <w:rsid w:val="00D407DB"/>
    <w:rsid w:val="00D4087D"/>
    <w:rsid w:val="00D408A5"/>
    <w:rsid w:val="00D41A06"/>
    <w:rsid w:val="00D41C1B"/>
    <w:rsid w:val="00D424EC"/>
    <w:rsid w:val="00D4299B"/>
    <w:rsid w:val="00D43539"/>
    <w:rsid w:val="00D43643"/>
    <w:rsid w:val="00D43803"/>
    <w:rsid w:val="00D44E31"/>
    <w:rsid w:val="00D463E4"/>
    <w:rsid w:val="00D46B55"/>
    <w:rsid w:val="00D46F55"/>
    <w:rsid w:val="00D47225"/>
    <w:rsid w:val="00D47852"/>
    <w:rsid w:val="00D50826"/>
    <w:rsid w:val="00D51008"/>
    <w:rsid w:val="00D510EA"/>
    <w:rsid w:val="00D51243"/>
    <w:rsid w:val="00D51250"/>
    <w:rsid w:val="00D514BE"/>
    <w:rsid w:val="00D51681"/>
    <w:rsid w:val="00D51AB7"/>
    <w:rsid w:val="00D51CF6"/>
    <w:rsid w:val="00D52C46"/>
    <w:rsid w:val="00D52F3B"/>
    <w:rsid w:val="00D53827"/>
    <w:rsid w:val="00D53974"/>
    <w:rsid w:val="00D53F55"/>
    <w:rsid w:val="00D547E2"/>
    <w:rsid w:val="00D548A9"/>
    <w:rsid w:val="00D55008"/>
    <w:rsid w:val="00D5515E"/>
    <w:rsid w:val="00D55C54"/>
    <w:rsid w:val="00D55D95"/>
    <w:rsid w:val="00D56193"/>
    <w:rsid w:val="00D56ABD"/>
    <w:rsid w:val="00D56F0A"/>
    <w:rsid w:val="00D571AD"/>
    <w:rsid w:val="00D572C0"/>
    <w:rsid w:val="00D601EB"/>
    <w:rsid w:val="00D60444"/>
    <w:rsid w:val="00D605F4"/>
    <w:rsid w:val="00D60739"/>
    <w:rsid w:val="00D6079A"/>
    <w:rsid w:val="00D61B4D"/>
    <w:rsid w:val="00D61FEA"/>
    <w:rsid w:val="00D62075"/>
    <w:rsid w:val="00D625CF"/>
    <w:rsid w:val="00D63679"/>
    <w:rsid w:val="00D63C99"/>
    <w:rsid w:val="00D64093"/>
    <w:rsid w:val="00D64518"/>
    <w:rsid w:val="00D64B74"/>
    <w:rsid w:val="00D64BF0"/>
    <w:rsid w:val="00D652E3"/>
    <w:rsid w:val="00D659A7"/>
    <w:rsid w:val="00D67D99"/>
    <w:rsid w:val="00D700E1"/>
    <w:rsid w:val="00D70774"/>
    <w:rsid w:val="00D70C96"/>
    <w:rsid w:val="00D714C5"/>
    <w:rsid w:val="00D7169C"/>
    <w:rsid w:val="00D71ECB"/>
    <w:rsid w:val="00D721E7"/>
    <w:rsid w:val="00D72751"/>
    <w:rsid w:val="00D728E1"/>
    <w:rsid w:val="00D72AB8"/>
    <w:rsid w:val="00D72B0C"/>
    <w:rsid w:val="00D72FD9"/>
    <w:rsid w:val="00D733F4"/>
    <w:rsid w:val="00D734BE"/>
    <w:rsid w:val="00D73971"/>
    <w:rsid w:val="00D742ED"/>
    <w:rsid w:val="00D74BF5"/>
    <w:rsid w:val="00D74CCE"/>
    <w:rsid w:val="00D74D47"/>
    <w:rsid w:val="00D74E5D"/>
    <w:rsid w:val="00D759E6"/>
    <w:rsid w:val="00D761F6"/>
    <w:rsid w:val="00D762EC"/>
    <w:rsid w:val="00D769C2"/>
    <w:rsid w:val="00D77667"/>
    <w:rsid w:val="00D778C8"/>
    <w:rsid w:val="00D77CF0"/>
    <w:rsid w:val="00D77FAA"/>
    <w:rsid w:val="00D80D45"/>
    <w:rsid w:val="00D81F09"/>
    <w:rsid w:val="00D81F0E"/>
    <w:rsid w:val="00D830ED"/>
    <w:rsid w:val="00D831B6"/>
    <w:rsid w:val="00D8331D"/>
    <w:rsid w:val="00D84E8B"/>
    <w:rsid w:val="00D8502E"/>
    <w:rsid w:val="00D85356"/>
    <w:rsid w:val="00D858BC"/>
    <w:rsid w:val="00D85FC8"/>
    <w:rsid w:val="00D86CB0"/>
    <w:rsid w:val="00D86E1B"/>
    <w:rsid w:val="00D877AB"/>
    <w:rsid w:val="00D87FF4"/>
    <w:rsid w:val="00D906E7"/>
    <w:rsid w:val="00D90867"/>
    <w:rsid w:val="00D908A5"/>
    <w:rsid w:val="00D91021"/>
    <w:rsid w:val="00D912A8"/>
    <w:rsid w:val="00D918C0"/>
    <w:rsid w:val="00D91946"/>
    <w:rsid w:val="00D92537"/>
    <w:rsid w:val="00D9257C"/>
    <w:rsid w:val="00D935AD"/>
    <w:rsid w:val="00D93857"/>
    <w:rsid w:val="00D93B39"/>
    <w:rsid w:val="00D940BF"/>
    <w:rsid w:val="00D95216"/>
    <w:rsid w:val="00D95284"/>
    <w:rsid w:val="00D958CC"/>
    <w:rsid w:val="00D9595E"/>
    <w:rsid w:val="00D968C4"/>
    <w:rsid w:val="00D96BFE"/>
    <w:rsid w:val="00D9769B"/>
    <w:rsid w:val="00D97BF4"/>
    <w:rsid w:val="00DA059A"/>
    <w:rsid w:val="00DA128B"/>
    <w:rsid w:val="00DA173F"/>
    <w:rsid w:val="00DA1D4E"/>
    <w:rsid w:val="00DA1D57"/>
    <w:rsid w:val="00DA242B"/>
    <w:rsid w:val="00DA29A3"/>
    <w:rsid w:val="00DA3312"/>
    <w:rsid w:val="00DA3B80"/>
    <w:rsid w:val="00DA3D52"/>
    <w:rsid w:val="00DA441B"/>
    <w:rsid w:val="00DA49C5"/>
    <w:rsid w:val="00DA5334"/>
    <w:rsid w:val="00DA54A6"/>
    <w:rsid w:val="00DA5E62"/>
    <w:rsid w:val="00DA65BE"/>
    <w:rsid w:val="00DA697B"/>
    <w:rsid w:val="00DA6EF5"/>
    <w:rsid w:val="00DA737D"/>
    <w:rsid w:val="00DA7E0C"/>
    <w:rsid w:val="00DA7FE9"/>
    <w:rsid w:val="00DB014B"/>
    <w:rsid w:val="00DB0173"/>
    <w:rsid w:val="00DB054B"/>
    <w:rsid w:val="00DB0809"/>
    <w:rsid w:val="00DB239B"/>
    <w:rsid w:val="00DB23E8"/>
    <w:rsid w:val="00DB287C"/>
    <w:rsid w:val="00DB2B61"/>
    <w:rsid w:val="00DB362E"/>
    <w:rsid w:val="00DB4B10"/>
    <w:rsid w:val="00DB5D3B"/>
    <w:rsid w:val="00DB6F85"/>
    <w:rsid w:val="00DB7046"/>
    <w:rsid w:val="00DB7234"/>
    <w:rsid w:val="00DB7424"/>
    <w:rsid w:val="00DB76A0"/>
    <w:rsid w:val="00DB7956"/>
    <w:rsid w:val="00DC0294"/>
    <w:rsid w:val="00DC0724"/>
    <w:rsid w:val="00DC0F07"/>
    <w:rsid w:val="00DC13F8"/>
    <w:rsid w:val="00DC23D7"/>
    <w:rsid w:val="00DC2593"/>
    <w:rsid w:val="00DC286C"/>
    <w:rsid w:val="00DC2FC5"/>
    <w:rsid w:val="00DC3551"/>
    <w:rsid w:val="00DC372C"/>
    <w:rsid w:val="00DC3A83"/>
    <w:rsid w:val="00DC3E09"/>
    <w:rsid w:val="00DC405B"/>
    <w:rsid w:val="00DC4377"/>
    <w:rsid w:val="00DC44C4"/>
    <w:rsid w:val="00DC5351"/>
    <w:rsid w:val="00DC53D2"/>
    <w:rsid w:val="00DC5ECC"/>
    <w:rsid w:val="00DC617A"/>
    <w:rsid w:val="00DC66BC"/>
    <w:rsid w:val="00DC7F32"/>
    <w:rsid w:val="00DD0737"/>
    <w:rsid w:val="00DD0BC2"/>
    <w:rsid w:val="00DD0C23"/>
    <w:rsid w:val="00DD0D94"/>
    <w:rsid w:val="00DD0E8F"/>
    <w:rsid w:val="00DD1291"/>
    <w:rsid w:val="00DD15F4"/>
    <w:rsid w:val="00DD1F04"/>
    <w:rsid w:val="00DD254A"/>
    <w:rsid w:val="00DD3770"/>
    <w:rsid w:val="00DD3A21"/>
    <w:rsid w:val="00DD3E5F"/>
    <w:rsid w:val="00DD40DE"/>
    <w:rsid w:val="00DD4444"/>
    <w:rsid w:val="00DD44A1"/>
    <w:rsid w:val="00DD47B8"/>
    <w:rsid w:val="00DD49B0"/>
    <w:rsid w:val="00DD4FCD"/>
    <w:rsid w:val="00DD5733"/>
    <w:rsid w:val="00DD57E2"/>
    <w:rsid w:val="00DD5921"/>
    <w:rsid w:val="00DD5DE0"/>
    <w:rsid w:val="00DD5EFD"/>
    <w:rsid w:val="00DD630C"/>
    <w:rsid w:val="00DD631D"/>
    <w:rsid w:val="00DD6644"/>
    <w:rsid w:val="00DE009D"/>
    <w:rsid w:val="00DE0319"/>
    <w:rsid w:val="00DE1332"/>
    <w:rsid w:val="00DE1978"/>
    <w:rsid w:val="00DE19B1"/>
    <w:rsid w:val="00DE1BB2"/>
    <w:rsid w:val="00DE2176"/>
    <w:rsid w:val="00DE21D6"/>
    <w:rsid w:val="00DE25B5"/>
    <w:rsid w:val="00DE3549"/>
    <w:rsid w:val="00DE404C"/>
    <w:rsid w:val="00DE4B26"/>
    <w:rsid w:val="00DE4B6F"/>
    <w:rsid w:val="00DE4DC0"/>
    <w:rsid w:val="00DE6262"/>
    <w:rsid w:val="00DE7192"/>
    <w:rsid w:val="00DE728A"/>
    <w:rsid w:val="00DE7510"/>
    <w:rsid w:val="00DE7615"/>
    <w:rsid w:val="00DE7862"/>
    <w:rsid w:val="00DF0003"/>
    <w:rsid w:val="00DF0060"/>
    <w:rsid w:val="00DF01F0"/>
    <w:rsid w:val="00DF11B6"/>
    <w:rsid w:val="00DF1BA3"/>
    <w:rsid w:val="00DF1FB6"/>
    <w:rsid w:val="00DF2205"/>
    <w:rsid w:val="00DF2985"/>
    <w:rsid w:val="00DF2ECE"/>
    <w:rsid w:val="00DF3017"/>
    <w:rsid w:val="00DF3C81"/>
    <w:rsid w:val="00DF4184"/>
    <w:rsid w:val="00DF41E0"/>
    <w:rsid w:val="00DF429E"/>
    <w:rsid w:val="00DF42F0"/>
    <w:rsid w:val="00DF4D19"/>
    <w:rsid w:val="00DF58C7"/>
    <w:rsid w:val="00DF707D"/>
    <w:rsid w:val="00DF7FFC"/>
    <w:rsid w:val="00E00290"/>
    <w:rsid w:val="00E0102D"/>
    <w:rsid w:val="00E016ED"/>
    <w:rsid w:val="00E018FD"/>
    <w:rsid w:val="00E01B1D"/>
    <w:rsid w:val="00E01CE2"/>
    <w:rsid w:val="00E0237D"/>
    <w:rsid w:val="00E02AF0"/>
    <w:rsid w:val="00E02D94"/>
    <w:rsid w:val="00E03900"/>
    <w:rsid w:val="00E03F2E"/>
    <w:rsid w:val="00E06B97"/>
    <w:rsid w:val="00E06EE1"/>
    <w:rsid w:val="00E070CC"/>
    <w:rsid w:val="00E07B84"/>
    <w:rsid w:val="00E104E2"/>
    <w:rsid w:val="00E10EF1"/>
    <w:rsid w:val="00E10F3B"/>
    <w:rsid w:val="00E10F6E"/>
    <w:rsid w:val="00E10F6F"/>
    <w:rsid w:val="00E11F43"/>
    <w:rsid w:val="00E122BE"/>
    <w:rsid w:val="00E131E9"/>
    <w:rsid w:val="00E13267"/>
    <w:rsid w:val="00E134B4"/>
    <w:rsid w:val="00E13AE2"/>
    <w:rsid w:val="00E149DA"/>
    <w:rsid w:val="00E14F2D"/>
    <w:rsid w:val="00E15617"/>
    <w:rsid w:val="00E157E3"/>
    <w:rsid w:val="00E167B4"/>
    <w:rsid w:val="00E16F20"/>
    <w:rsid w:val="00E1743B"/>
    <w:rsid w:val="00E17AEE"/>
    <w:rsid w:val="00E17EFF"/>
    <w:rsid w:val="00E20DB0"/>
    <w:rsid w:val="00E210FD"/>
    <w:rsid w:val="00E21288"/>
    <w:rsid w:val="00E21582"/>
    <w:rsid w:val="00E2159F"/>
    <w:rsid w:val="00E21F6D"/>
    <w:rsid w:val="00E23732"/>
    <w:rsid w:val="00E239B0"/>
    <w:rsid w:val="00E24042"/>
    <w:rsid w:val="00E240F7"/>
    <w:rsid w:val="00E246A7"/>
    <w:rsid w:val="00E24E5E"/>
    <w:rsid w:val="00E24EFE"/>
    <w:rsid w:val="00E2547E"/>
    <w:rsid w:val="00E25B05"/>
    <w:rsid w:val="00E25DD3"/>
    <w:rsid w:val="00E261DA"/>
    <w:rsid w:val="00E266B5"/>
    <w:rsid w:val="00E26867"/>
    <w:rsid w:val="00E26923"/>
    <w:rsid w:val="00E26A1D"/>
    <w:rsid w:val="00E26F74"/>
    <w:rsid w:val="00E274A6"/>
    <w:rsid w:val="00E2759D"/>
    <w:rsid w:val="00E27765"/>
    <w:rsid w:val="00E27BCE"/>
    <w:rsid w:val="00E27BF4"/>
    <w:rsid w:val="00E27F64"/>
    <w:rsid w:val="00E27F8C"/>
    <w:rsid w:val="00E30157"/>
    <w:rsid w:val="00E3077F"/>
    <w:rsid w:val="00E30959"/>
    <w:rsid w:val="00E30DA8"/>
    <w:rsid w:val="00E315D4"/>
    <w:rsid w:val="00E31CA5"/>
    <w:rsid w:val="00E31D5A"/>
    <w:rsid w:val="00E323F8"/>
    <w:rsid w:val="00E3296E"/>
    <w:rsid w:val="00E32E3D"/>
    <w:rsid w:val="00E330F3"/>
    <w:rsid w:val="00E361EC"/>
    <w:rsid w:val="00E3659A"/>
    <w:rsid w:val="00E36C79"/>
    <w:rsid w:val="00E378AE"/>
    <w:rsid w:val="00E37E84"/>
    <w:rsid w:val="00E409BA"/>
    <w:rsid w:val="00E41241"/>
    <w:rsid w:val="00E41437"/>
    <w:rsid w:val="00E426BF"/>
    <w:rsid w:val="00E42739"/>
    <w:rsid w:val="00E42F2F"/>
    <w:rsid w:val="00E4305F"/>
    <w:rsid w:val="00E432B2"/>
    <w:rsid w:val="00E43BAF"/>
    <w:rsid w:val="00E43FE0"/>
    <w:rsid w:val="00E447A2"/>
    <w:rsid w:val="00E44AC7"/>
    <w:rsid w:val="00E44BC5"/>
    <w:rsid w:val="00E44C06"/>
    <w:rsid w:val="00E44E41"/>
    <w:rsid w:val="00E45169"/>
    <w:rsid w:val="00E45C16"/>
    <w:rsid w:val="00E4622B"/>
    <w:rsid w:val="00E46952"/>
    <w:rsid w:val="00E47044"/>
    <w:rsid w:val="00E4767B"/>
    <w:rsid w:val="00E476C8"/>
    <w:rsid w:val="00E47A6C"/>
    <w:rsid w:val="00E504B6"/>
    <w:rsid w:val="00E50C89"/>
    <w:rsid w:val="00E51264"/>
    <w:rsid w:val="00E52199"/>
    <w:rsid w:val="00E52B1A"/>
    <w:rsid w:val="00E53A48"/>
    <w:rsid w:val="00E53BE0"/>
    <w:rsid w:val="00E53DF2"/>
    <w:rsid w:val="00E550FB"/>
    <w:rsid w:val="00E552F0"/>
    <w:rsid w:val="00E555D4"/>
    <w:rsid w:val="00E55CB0"/>
    <w:rsid w:val="00E56514"/>
    <w:rsid w:val="00E56A19"/>
    <w:rsid w:val="00E56A94"/>
    <w:rsid w:val="00E57A15"/>
    <w:rsid w:val="00E57B81"/>
    <w:rsid w:val="00E6022D"/>
    <w:rsid w:val="00E602C0"/>
    <w:rsid w:val="00E6044A"/>
    <w:rsid w:val="00E60839"/>
    <w:rsid w:val="00E60E43"/>
    <w:rsid w:val="00E60EE4"/>
    <w:rsid w:val="00E60F75"/>
    <w:rsid w:val="00E61CA9"/>
    <w:rsid w:val="00E62484"/>
    <w:rsid w:val="00E62C89"/>
    <w:rsid w:val="00E62D83"/>
    <w:rsid w:val="00E62E43"/>
    <w:rsid w:val="00E62F0F"/>
    <w:rsid w:val="00E6333D"/>
    <w:rsid w:val="00E6344E"/>
    <w:rsid w:val="00E63596"/>
    <w:rsid w:val="00E636A2"/>
    <w:rsid w:val="00E63C4D"/>
    <w:rsid w:val="00E64427"/>
    <w:rsid w:val="00E65B0A"/>
    <w:rsid w:val="00E67C9E"/>
    <w:rsid w:val="00E70755"/>
    <w:rsid w:val="00E71764"/>
    <w:rsid w:val="00E7186A"/>
    <w:rsid w:val="00E719CB"/>
    <w:rsid w:val="00E720A2"/>
    <w:rsid w:val="00E723BC"/>
    <w:rsid w:val="00E729AE"/>
    <w:rsid w:val="00E72BCD"/>
    <w:rsid w:val="00E72F36"/>
    <w:rsid w:val="00E730A5"/>
    <w:rsid w:val="00E73E7C"/>
    <w:rsid w:val="00E740BF"/>
    <w:rsid w:val="00E74F01"/>
    <w:rsid w:val="00E75025"/>
    <w:rsid w:val="00E755AC"/>
    <w:rsid w:val="00E76510"/>
    <w:rsid w:val="00E76577"/>
    <w:rsid w:val="00E76677"/>
    <w:rsid w:val="00E7697D"/>
    <w:rsid w:val="00E77A74"/>
    <w:rsid w:val="00E77E5D"/>
    <w:rsid w:val="00E80502"/>
    <w:rsid w:val="00E8078B"/>
    <w:rsid w:val="00E80A2F"/>
    <w:rsid w:val="00E81EEC"/>
    <w:rsid w:val="00E82589"/>
    <w:rsid w:val="00E82A0D"/>
    <w:rsid w:val="00E82AF3"/>
    <w:rsid w:val="00E83934"/>
    <w:rsid w:val="00E83B07"/>
    <w:rsid w:val="00E83D25"/>
    <w:rsid w:val="00E83F2F"/>
    <w:rsid w:val="00E8406C"/>
    <w:rsid w:val="00E84CC1"/>
    <w:rsid w:val="00E84D76"/>
    <w:rsid w:val="00E84E15"/>
    <w:rsid w:val="00E85A40"/>
    <w:rsid w:val="00E85ACF"/>
    <w:rsid w:val="00E85BC5"/>
    <w:rsid w:val="00E85C76"/>
    <w:rsid w:val="00E866B8"/>
    <w:rsid w:val="00E86936"/>
    <w:rsid w:val="00E86A6D"/>
    <w:rsid w:val="00E86C01"/>
    <w:rsid w:val="00E87165"/>
    <w:rsid w:val="00E872E6"/>
    <w:rsid w:val="00E87389"/>
    <w:rsid w:val="00E876B2"/>
    <w:rsid w:val="00E8789C"/>
    <w:rsid w:val="00E900BF"/>
    <w:rsid w:val="00E906DE"/>
    <w:rsid w:val="00E90787"/>
    <w:rsid w:val="00E90C7B"/>
    <w:rsid w:val="00E910B2"/>
    <w:rsid w:val="00E91212"/>
    <w:rsid w:val="00E91262"/>
    <w:rsid w:val="00E91641"/>
    <w:rsid w:val="00E92036"/>
    <w:rsid w:val="00E925CF"/>
    <w:rsid w:val="00E928A3"/>
    <w:rsid w:val="00E93450"/>
    <w:rsid w:val="00E93AF1"/>
    <w:rsid w:val="00E94A3F"/>
    <w:rsid w:val="00E94C5A"/>
    <w:rsid w:val="00E94CC2"/>
    <w:rsid w:val="00E94D45"/>
    <w:rsid w:val="00E95680"/>
    <w:rsid w:val="00E96F1E"/>
    <w:rsid w:val="00E97928"/>
    <w:rsid w:val="00E97AA4"/>
    <w:rsid w:val="00E97D66"/>
    <w:rsid w:val="00EA041F"/>
    <w:rsid w:val="00EA0816"/>
    <w:rsid w:val="00EA0FFB"/>
    <w:rsid w:val="00EA112E"/>
    <w:rsid w:val="00EA2512"/>
    <w:rsid w:val="00EA35CC"/>
    <w:rsid w:val="00EA38AE"/>
    <w:rsid w:val="00EA38BD"/>
    <w:rsid w:val="00EA3B92"/>
    <w:rsid w:val="00EA3D71"/>
    <w:rsid w:val="00EA40DD"/>
    <w:rsid w:val="00EA425F"/>
    <w:rsid w:val="00EA47BF"/>
    <w:rsid w:val="00EA58BA"/>
    <w:rsid w:val="00EA59C7"/>
    <w:rsid w:val="00EA6172"/>
    <w:rsid w:val="00EA6CA1"/>
    <w:rsid w:val="00EA6DF0"/>
    <w:rsid w:val="00EA6EC5"/>
    <w:rsid w:val="00EA7213"/>
    <w:rsid w:val="00EA7832"/>
    <w:rsid w:val="00EA7948"/>
    <w:rsid w:val="00EB02F9"/>
    <w:rsid w:val="00EB07F7"/>
    <w:rsid w:val="00EB0D1B"/>
    <w:rsid w:val="00EB0E1A"/>
    <w:rsid w:val="00EB1017"/>
    <w:rsid w:val="00EB12E8"/>
    <w:rsid w:val="00EB195C"/>
    <w:rsid w:val="00EB21FC"/>
    <w:rsid w:val="00EB256A"/>
    <w:rsid w:val="00EB3454"/>
    <w:rsid w:val="00EB35FF"/>
    <w:rsid w:val="00EB3AAD"/>
    <w:rsid w:val="00EB3ACF"/>
    <w:rsid w:val="00EB538B"/>
    <w:rsid w:val="00EB58BC"/>
    <w:rsid w:val="00EB5C7D"/>
    <w:rsid w:val="00EB5CC5"/>
    <w:rsid w:val="00EB6164"/>
    <w:rsid w:val="00EB661A"/>
    <w:rsid w:val="00EB686A"/>
    <w:rsid w:val="00EB69DE"/>
    <w:rsid w:val="00EB77C2"/>
    <w:rsid w:val="00EB7C7B"/>
    <w:rsid w:val="00EB7F13"/>
    <w:rsid w:val="00EB7FF3"/>
    <w:rsid w:val="00EC0172"/>
    <w:rsid w:val="00EC0801"/>
    <w:rsid w:val="00EC0CBC"/>
    <w:rsid w:val="00EC0D78"/>
    <w:rsid w:val="00EC132D"/>
    <w:rsid w:val="00EC1391"/>
    <w:rsid w:val="00EC15DC"/>
    <w:rsid w:val="00EC192D"/>
    <w:rsid w:val="00EC1D2B"/>
    <w:rsid w:val="00EC2630"/>
    <w:rsid w:val="00EC2834"/>
    <w:rsid w:val="00EC2AF3"/>
    <w:rsid w:val="00EC2FB5"/>
    <w:rsid w:val="00EC3125"/>
    <w:rsid w:val="00EC448C"/>
    <w:rsid w:val="00EC45FE"/>
    <w:rsid w:val="00EC5122"/>
    <w:rsid w:val="00EC5757"/>
    <w:rsid w:val="00EC59EC"/>
    <w:rsid w:val="00EC62EF"/>
    <w:rsid w:val="00EC642E"/>
    <w:rsid w:val="00EC673F"/>
    <w:rsid w:val="00ED0ED6"/>
    <w:rsid w:val="00ED17FD"/>
    <w:rsid w:val="00ED1ACF"/>
    <w:rsid w:val="00ED2076"/>
    <w:rsid w:val="00ED328D"/>
    <w:rsid w:val="00ED3789"/>
    <w:rsid w:val="00ED3B20"/>
    <w:rsid w:val="00ED3CCC"/>
    <w:rsid w:val="00ED4A2B"/>
    <w:rsid w:val="00ED4A2C"/>
    <w:rsid w:val="00ED4F83"/>
    <w:rsid w:val="00ED53D6"/>
    <w:rsid w:val="00ED56EE"/>
    <w:rsid w:val="00ED58C7"/>
    <w:rsid w:val="00ED5A85"/>
    <w:rsid w:val="00ED5B69"/>
    <w:rsid w:val="00ED5D07"/>
    <w:rsid w:val="00ED5DDC"/>
    <w:rsid w:val="00ED61AE"/>
    <w:rsid w:val="00ED79E3"/>
    <w:rsid w:val="00EE0650"/>
    <w:rsid w:val="00EE2BEF"/>
    <w:rsid w:val="00EE32FD"/>
    <w:rsid w:val="00EE411D"/>
    <w:rsid w:val="00EE4202"/>
    <w:rsid w:val="00EE4715"/>
    <w:rsid w:val="00EE49A5"/>
    <w:rsid w:val="00EE4D2A"/>
    <w:rsid w:val="00EE4EAE"/>
    <w:rsid w:val="00EE5DB4"/>
    <w:rsid w:val="00EE6138"/>
    <w:rsid w:val="00EE76BA"/>
    <w:rsid w:val="00EE7728"/>
    <w:rsid w:val="00EE7833"/>
    <w:rsid w:val="00EE7BD9"/>
    <w:rsid w:val="00EE7DF4"/>
    <w:rsid w:val="00EE7F31"/>
    <w:rsid w:val="00EE7F99"/>
    <w:rsid w:val="00EF058C"/>
    <w:rsid w:val="00EF0673"/>
    <w:rsid w:val="00EF087A"/>
    <w:rsid w:val="00EF0E0D"/>
    <w:rsid w:val="00EF14B2"/>
    <w:rsid w:val="00EF33C0"/>
    <w:rsid w:val="00EF33D2"/>
    <w:rsid w:val="00EF3DFF"/>
    <w:rsid w:val="00EF3EAD"/>
    <w:rsid w:val="00EF40D0"/>
    <w:rsid w:val="00EF46D8"/>
    <w:rsid w:val="00EF4FAB"/>
    <w:rsid w:val="00EF54BB"/>
    <w:rsid w:val="00EF5584"/>
    <w:rsid w:val="00EF5769"/>
    <w:rsid w:val="00EF5F10"/>
    <w:rsid w:val="00EF6D3A"/>
    <w:rsid w:val="00EF74BE"/>
    <w:rsid w:val="00EF74FF"/>
    <w:rsid w:val="00F00567"/>
    <w:rsid w:val="00F00AF5"/>
    <w:rsid w:val="00F00CDB"/>
    <w:rsid w:val="00F00FEF"/>
    <w:rsid w:val="00F01693"/>
    <w:rsid w:val="00F01B7A"/>
    <w:rsid w:val="00F02453"/>
    <w:rsid w:val="00F02AC4"/>
    <w:rsid w:val="00F02F6B"/>
    <w:rsid w:val="00F04059"/>
    <w:rsid w:val="00F04172"/>
    <w:rsid w:val="00F0461E"/>
    <w:rsid w:val="00F04780"/>
    <w:rsid w:val="00F0555C"/>
    <w:rsid w:val="00F06626"/>
    <w:rsid w:val="00F06F37"/>
    <w:rsid w:val="00F101DA"/>
    <w:rsid w:val="00F105DF"/>
    <w:rsid w:val="00F114E6"/>
    <w:rsid w:val="00F1174A"/>
    <w:rsid w:val="00F1181A"/>
    <w:rsid w:val="00F121C3"/>
    <w:rsid w:val="00F1280D"/>
    <w:rsid w:val="00F12C87"/>
    <w:rsid w:val="00F13B48"/>
    <w:rsid w:val="00F143C2"/>
    <w:rsid w:val="00F14FFC"/>
    <w:rsid w:val="00F15698"/>
    <w:rsid w:val="00F156A6"/>
    <w:rsid w:val="00F161A7"/>
    <w:rsid w:val="00F16A58"/>
    <w:rsid w:val="00F16C65"/>
    <w:rsid w:val="00F17425"/>
    <w:rsid w:val="00F175FA"/>
    <w:rsid w:val="00F17992"/>
    <w:rsid w:val="00F17E5D"/>
    <w:rsid w:val="00F20656"/>
    <w:rsid w:val="00F20B03"/>
    <w:rsid w:val="00F20EDF"/>
    <w:rsid w:val="00F20FE0"/>
    <w:rsid w:val="00F21284"/>
    <w:rsid w:val="00F21354"/>
    <w:rsid w:val="00F215D6"/>
    <w:rsid w:val="00F21B23"/>
    <w:rsid w:val="00F2249A"/>
    <w:rsid w:val="00F22DB0"/>
    <w:rsid w:val="00F23E1E"/>
    <w:rsid w:val="00F24422"/>
    <w:rsid w:val="00F244B8"/>
    <w:rsid w:val="00F244EB"/>
    <w:rsid w:val="00F25916"/>
    <w:rsid w:val="00F26082"/>
    <w:rsid w:val="00F260D4"/>
    <w:rsid w:val="00F261DA"/>
    <w:rsid w:val="00F26278"/>
    <w:rsid w:val="00F262B6"/>
    <w:rsid w:val="00F26490"/>
    <w:rsid w:val="00F265F4"/>
    <w:rsid w:val="00F265FA"/>
    <w:rsid w:val="00F2665E"/>
    <w:rsid w:val="00F3008E"/>
    <w:rsid w:val="00F3056B"/>
    <w:rsid w:val="00F305F3"/>
    <w:rsid w:val="00F31731"/>
    <w:rsid w:val="00F31863"/>
    <w:rsid w:val="00F32C78"/>
    <w:rsid w:val="00F3377A"/>
    <w:rsid w:val="00F33FCE"/>
    <w:rsid w:val="00F344AB"/>
    <w:rsid w:val="00F34B66"/>
    <w:rsid w:val="00F34CD1"/>
    <w:rsid w:val="00F34D3A"/>
    <w:rsid w:val="00F34D62"/>
    <w:rsid w:val="00F35110"/>
    <w:rsid w:val="00F35BA0"/>
    <w:rsid w:val="00F3704B"/>
    <w:rsid w:val="00F3711D"/>
    <w:rsid w:val="00F379D1"/>
    <w:rsid w:val="00F37A71"/>
    <w:rsid w:val="00F40E70"/>
    <w:rsid w:val="00F41007"/>
    <w:rsid w:val="00F4104A"/>
    <w:rsid w:val="00F4126F"/>
    <w:rsid w:val="00F41F06"/>
    <w:rsid w:val="00F42F0C"/>
    <w:rsid w:val="00F42F6F"/>
    <w:rsid w:val="00F43ECF"/>
    <w:rsid w:val="00F445E8"/>
    <w:rsid w:val="00F44890"/>
    <w:rsid w:val="00F45034"/>
    <w:rsid w:val="00F45262"/>
    <w:rsid w:val="00F45293"/>
    <w:rsid w:val="00F45448"/>
    <w:rsid w:val="00F46238"/>
    <w:rsid w:val="00F4627C"/>
    <w:rsid w:val="00F466C1"/>
    <w:rsid w:val="00F46E02"/>
    <w:rsid w:val="00F47311"/>
    <w:rsid w:val="00F47962"/>
    <w:rsid w:val="00F50A4A"/>
    <w:rsid w:val="00F50A57"/>
    <w:rsid w:val="00F50C40"/>
    <w:rsid w:val="00F51EDB"/>
    <w:rsid w:val="00F51F17"/>
    <w:rsid w:val="00F526AB"/>
    <w:rsid w:val="00F52B9B"/>
    <w:rsid w:val="00F52E02"/>
    <w:rsid w:val="00F53243"/>
    <w:rsid w:val="00F53310"/>
    <w:rsid w:val="00F53542"/>
    <w:rsid w:val="00F53D95"/>
    <w:rsid w:val="00F53E56"/>
    <w:rsid w:val="00F540E2"/>
    <w:rsid w:val="00F54148"/>
    <w:rsid w:val="00F5442E"/>
    <w:rsid w:val="00F54668"/>
    <w:rsid w:val="00F56403"/>
    <w:rsid w:val="00F56AF5"/>
    <w:rsid w:val="00F5745B"/>
    <w:rsid w:val="00F57B41"/>
    <w:rsid w:val="00F60B0E"/>
    <w:rsid w:val="00F60BBE"/>
    <w:rsid w:val="00F60C3C"/>
    <w:rsid w:val="00F60C88"/>
    <w:rsid w:val="00F60EDC"/>
    <w:rsid w:val="00F60F76"/>
    <w:rsid w:val="00F613EF"/>
    <w:rsid w:val="00F61C6B"/>
    <w:rsid w:val="00F622C7"/>
    <w:rsid w:val="00F6277F"/>
    <w:rsid w:val="00F62EFE"/>
    <w:rsid w:val="00F637D5"/>
    <w:rsid w:val="00F64187"/>
    <w:rsid w:val="00F643D0"/>
    <w:rsid w:val="00F64958"/>
    <w:rsid w:val="00F64C1E"/>
    <w:rsid w:val="00F6509A"/>
    <w:rsid w:val="00F65148"/>
    <w:rsid w:val="00F6517D"/>
    <w:rsid w:val="00F673CD"/>
    <w:rsid w:val="00F67B19"/>
    <w:rsid w:val="00F67B2E"/>
    <w:rsid w:val="00F67EE4"/>
    <w:rsid w:val="00F7040E"/>
    <w:rsid w:val="00F7042A"/>
    <w:rsid w:val="00F70C63"/>
    <w:rsid w:val="00F70D47"/>
    <w:rsid w:val="00F70F4D"/>
    <w:rsid w:val="00F7157D"/>
    <w:rsid w:val="00F71818"/>
    <w:rsid w:val="00F71C6B"/>
    <w:rsid w:val="00F7205C"/>
    <w:rsid w:val="00F722DC"/>
    <w:rsid w:val="00F72DB0"/>
    <w:rsid w:val="00F72FE3"/>
    <w:rsid w:val="00F73224"/>
    <w:rsid w:val="00F73493"/>
    <w:rsid w:val="00F73672"/>
    <w:rsid w:val="00F736B8"/>
    <w:rsid w:val="00F7475F"/>
    <w:rsid w:val="00F7479E"/>
    <w:rsid w:val="00F7495A"/>
    <w:rsid w:val="00F749C3"/>
    <w:rsid w:val="00F749FF"/>
    <w:rsid w:val="00F74B5A"/>
    <w:rsid w:val="00F74BEA"/>
    <w:rsid w:val="00F74D7B"/>
    <w:rsid w:val="00F74FE0"/>
    <w:rsid w:val="00F75257"/>
    <w:rsid w:val="00F76711"/>
    <w:rsid w:val="00F76F3F"/>
    <w:rsid w:val="00F775C7"/>
    <w:rsid w:val="00F7768E"/>
    <w:rsid w:val="00F77D70"/>
    <w:rsid w:val="00F8075E"/>
    <w:rsid w:val="00F809B7"/>
    <w:rsid w:val="00F82887"/>
    <w:rsid w:val="00F82D1B"/>
    <w:rsid w:val="00F83043"/>
    <w:rsid w:val="00F8430A"/>
    <w:rsid w:val="00F85706"/>
    <w:rsid w:val="00F858B8"/>
    <w:rsid w:val="00F85D00"/>
    <w:rsid w:val="00F860D6"/>
    <w:rsid w:val="00F86A8D"/>
    <w:rsid w:val="00F86AAA"/>
    <w:rsid w:val="00F86AB7"/>
    <w:rsid w:val="00F86EA1"/>
    <w:rsid w:val="00F87034"/>
    <w:rsid w:val="00F876CC"/>
    <w:rsid w:val="00F90746"/>
    <w:rsid w:val="00F90C0A"/>
    <w:rsid w:val="00F91300"/>
    <w:rsid w:val="00F9217C"/>
    <w:rsid w:val="00F921B0"/>
    <w:rsid w:val="00F927DF"/>
    <w:rsid w:val="00F9294F"/>
    <w:rsid w:val="00F931FF"/>
    <w:rsid w:val="00F93341"/>
    <w:rsid w:val="00F93698"/>
    <w:rsid w:val="00F93BEF"/>
    <w:rsid w:val="00F94326"/>
    <w:rsid w:val="00F94F79"/>
    <w:rsid w:val="00F95A8C"/>
    <w:rsid w:val="00F95B67"/>
    <w:rsid w:val="00F96643"/>
    <w:rsid w:val="00F96727"/>
    <w:rsid w:val="00F97069"/>
    <w:rsid w:val="00F97C6B"/>
    <w:rsid w:val="00FA00FF"/>
    <w:rsid w:val="00FA050C"/>
    <w:rsid w:val="00FA0588"/>
    <w:rsid w:val="00FA0770"/>
    <w:rsid w:val="00FA0C9F"/>
    <w:rsid w:val="00FA0D19"/>
    <w:rsid w:val="00FA0D58"/>
    <w:rsid w:val="00FA250F"/>
    <w:rsid w:val="00FA338F"/>
    <w:rsid w:val="00FA36C9"/>
    <w:rsid w:val="00FA38C8"/>
    <w:rsid w:val="00FA4350"/>
    <w:rsid w:val="00FA4D7E"/>
    <w:rsid w:val="00FA55D4"/>
    <w:rsid w:val="00FA576E"/>
    <w:rsid w:val="00FA5B58"/>
    <w:rsid w:val="00FA5F3C"/>
    <w:rsid w:val="00FA6A19"/>
    <w:rsid w:val="00FA6A5B"/>
    <w:rsid w:val="00FA7889"/>
    <w:rsid w:val="00FA7D71"/>
    <w:rsid w:val="00FB094E"/>
    <w:rsid w:val="00FB0D81"/>
    <w:rsid w:val="00FB11CB"/>
    <w:rsid w:val="00FB16C5"/>
    <w:rsid w:val="00FB1847"/>
    <w:rsid w:val="00FB3ADA"/>
    <w:rsid w:val="00FB3D31"/>
    <w:rsid w:val="00FB4CBE"/>
    <w:rsid w:val="00FB555A"/>
    <w:rsid w:val="00FB5BFD"/>
    <w:rsid w:val="00FB5D97"/>
    <w:rsid w:val="00FB6D48"/>
    <w:rsid w:val="00FB6FDD"/>
    <w:rsid w:val="00FB70C3"/>
    <w:rsid w:val="00FB7D50"/>
    <w:rsid w:val="00FB7D6B"/>
    <w:rsid w:val="00FB7FCD"/>
    <w:rsid w:val="00FC009B"/>
    <w:rsid w:val="00FC040B"/>
    <w:rsid w:val="00FC078B"/>
    <w:rsid w:val="00FC0A2B"/>
    <w:rsid w:val="00FC12A0"/>
    <w:rsid w:val="00FC16CC"/>
    <w:rsid w:val="00FC1E90"/>
    <w:rsid w:val="00FC200E"/>
    <w:rsid w:val="00FC2275"/>
    <w:rsid w:val="00FC2ECD"/>
    <w:rsid w:val="00FC307B"/>
    <w:rsid w:val="00FC40E1"/>
    <w:rsid w:val="00FC4D54"/>
    <w:rsid w:val="00FC4F68"/>
    <w:rsid w:val="00FC5620"/>
    <w:rsid w:val="00FC59BE"/>
    <w:rsid w:val="00FC5C73"/>
    <w:rsid w:val="00FC5D21"/>
    <w:rsid w:val="00FC639B"/>
    <w:rsid w:val="00FC710A"/>
    <w:rsid w:val="00FC7F82"/>
    <w:rsid w:val="00FD04C5"/>
    <w:rsid w:val="00FD08CC"/>
    <w:rsid w:val="00FD2ABF"/>
    <w:rsid w:val="00FD2BE4"/>
    <w:rsid w:val="00FD2C50"/>
    <w:rsid w:val="00FD3368"/>
    <w:rsid w:val="00FD3CB4"/>
    <w:rsid w:val="00FD3DC7"/>
    <w:rsid w:val="00FD516E"/>
    <w:rsid w:val="00FD55B5"/>
    <w:rsid w:val="00FD5625"/>
    <w:rsid w:val="00FD5651"/>
    <w:rsid w:val="00FD567F"/>
    <w:rsid w:val="00FD636C"/>
    <w:rsid w:val="00FD679B"/>
    <w:rsid w:val="00FD6803"/>
    <w:rsid w:val="00FD76EB"/>
    <w:rsid w:val="00FD77CB"/>
    <w:rsid w:val="00FE090C"/>
    <w:rsid w:val="00FE0B58"/>
    <w:rsid w:val="00FE0D8E"/>
    <w:rsid w:val="00FE0DB7"/>
    <w:rsid w:val="00FE171A"/>
    <w:rsid w:val="00FE2453"/>
    <w:rsid w:val="00FE287B"/>
    <w:rsid w:val="00FE2D63"/>
    <w:rsid w:val="00FE2D84"/>
    <w:rsid w:val="00FE3074"/>
    <w:rsid w:val="00FE3D78"/>
    <w:rsid w:val="00FE429C"/>
    <w:rsid w:val="00FE431B"/>
    <w:rsid w:val="00FE437C"/>
    <w:rsid w:val="00FE4E48"/>
    <w:rsid w:val="00FE52B8"/>
    <w:rsid w:val="00FE5574"/>
    <w:rsid w:val="00FE5770"/>
    <w:rsid w:val="00FE59A4"/>
    <w:rsid w:val="00FE6444"/>
    <w:rsid w:val="00FE65F7"/>
    <w:rsid w:val="00FE6820"/>
    <w:rsid w:val="00FE6F54"/>
    <w:rsid w:val="00FE7337"/>
    <w:rsid w:val="00FE7C2F"/>
    <w:rsid w:val="00FF0750"/>
    <w:rsid w:val="00FF0DAA"/>
    <w:rsid w:val="00FF0E22"/>
    <w:rsid w:val="00FF19AC"/>
    <w:rsid w:val="00FF1F46"/>
    <w:rsid w:val="00FF20C1"/>
    <w:rsid w:val="00FF24E6"/>
    <w:rsid w:val="00FF28DF"/>
    <w:rsid w:val="00FF2CCD"/>
    <w:rsid w:val="00FF2E0C"/>
    <w:rsid w:val="00FF39CA"/>
    <w:rsid w:val="00FF4052"/>
    <w:rsid w:val="00FF45C1"/>
    <w:rsid w:val="00FF45EC"/>
    <w:rsid w:val="00FF4AD4"/>
    <w:rsid w:val="00FF50CF"/>
    <w:rsid w:val="00FF543E"/>
    <w:rsid w:val="00FF5503"/>
    <w:rsid w:val="00FF6034"/>
    <w:rsid w:val="00FF6BE6"/>
    <w:rsid w:val="00FF6DC2"/>
    <w:rsid w:val="00FF75AB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677D1269"/>
  <w15:docId w15:val="{524DD1FB-7DE9-4F59-A52F-CBFC3B26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07A27"/>
    <w:rPr>
      <w:rFonts w:eastAsia="ＭＳ ゴシック"/>
      <w:sz w:val="22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0"/>
    <w:next w:val="a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0"/>
    <w:next w:val="a0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0"/>
    <w:next w:val="a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0"/>
    <w:next w:val="a0"/>
    <w:qFormat/>
    <w:pPr>
      <w:spacing w:before="240" w:after="60"/>
      <w:outlineLvl w:val="5"/>
    </w:pPr>
    <w:rPr>
      <w:i/>
    </w:rPr>
  </w:style>
  <w:style w:type="paragraph" w:styleId="7">
    <w:name w:val="heading 7"/>
    <w:basedOn w:val="a0"/>
    <w:next w:val="a0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0"/>
    <w:next w:val="a0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0"/>
    <w:next w:val="a0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4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4">
    <w:name w:val="Body Text"/>
    <w:basedOn w:val="a0"/>
    <w:pPr>
      <w:spacing w:after="120"/>
    </w:pPr>
  </w:style>
  <w:style w:type="paragraph" w:styleId="20">
    <w:name w:val="Body Text 2"/>
    <w:basedOn w:val="a0"/>
    <w:rPr>
      <w:rFonts w:ascii="Arial" w:hAnsi="Arial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0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</w:style>
  <w:style w:type="paragraph" w:styleId="aa">
    <w:name w:val="List"/>
    <w:basedOn w:val="a0"/>
    <w:pPr>
      <w:spacing w:after="180"/>
      <w:ind w:left="568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0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0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,3GPP Caption Table"/>
    <w:basedOn w:val="a0"/>
    <w:next w:val="a0"/>
    <w:qFormat/>
    <w:pPr>
      <w:spacing w:before="120" w:after="120"/>
    </w:pPr>
    <w:rPr>
      <w:b/>
    </w:rPr>
  </w:style>
  <w:style w:type="paragraph" w:customStyle="1" w:styleId="Observation">
    <w:name w:val="Observation"/>
    <w:basedOn w:val="a0"/>
    <w:next w:val="a0"/>
    <w:autoRedefine/>
    <w:qFormat/>
    <w:rsid w:val="001E0FC1"/>
    <w:pPr>
      <w:numPr>
        <w:numId w:val="9"/>
      </w:numPr>
      <w:tabs>
        <w:tab w:val="left" w:pos="1701"/>
      </w:tabs>
      <w:snapToGrid w:val="0"/>
      <w:spacing w:before="100" w:beforeAutospacing="1" w:afterLines="100" w:after="240"/>
      <w:jc w:val="both"/>
    </w:pPr>
    <w:rPr>
      <w:rFonts w:eastAsia="Times New Roman"/>
      <w:b/>
      <w:color w:val="000000"/>
      <w:lang w:val="en-US"/>
    </w:rPr>
  </w:style>
  <w:style w:type="paragraph" w:styleId="21">
    <w:name w:val="Body Text Indent 2"/>
    <w:basedOn w:val="a0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0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4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0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0"/>
    <w:next w:val="a0"/>
    <w:pPr>
      <w:spacing w:after="220"/>
    </w:pPr>
    <w:rPr>
      <w:rFonts w:ascii="Arial" w:hAnsi="Arial"/>
      <w:b/>
    </w:rPr>
  </w:style>
  <w:style w:type="paragraph" w:styleId="af">
    <w:name w:val="Title"/>
    <w:basedOn w:val="a0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0"/>
    <w:semiHidden/>
    <w:pPr>
      <w:spacing w:before="0" w:after="0"/>
      <w:ind w:left="480" w:hanging="480"/>
    </w:pPr>
    <w:rPr>
      <w:b w:val="0"/>
      <w:bCs w:val="0"/>
      <w:smallCaps/>
    </w:rPr>
  </w:style>
  <w:style w:type="paragraph" w:styleId="10">
    <w:name w:val="toc 1"/>
    <w:basedOn w:val="a0"/>
    <w:next w:val="a0"/>
    <w:autoRedefine/>
    <w:uiPriority w:val="39"/>
    <w:rsid w:val="00FA5B58"/>
    <w:pPr>
      <w:spacing w:before="240" w:after="120"/>
    </w:pPr>
    <w:rPr>
      <w:rFonts w:eastAsia="Times New Roman"/>
      <w:b/>
      <w:bCs/>
      <w:szCs w:val="20"/>
    </w:rPr>
  </w:style>
  <w:style w:type="character" w:styleId="af1">
    <w:name w:val="page number"/>
    <w:basedOn w:val="a1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0"/>
    <w:pPr>
      <w:jc w:val="both"/>
    </w:pPr>
    <w:rPr>
      <w:lang w:eastAsia="ja-JP"/>
    </w:rPr>
  </w:style>
  <w:style w:type="paragraph" w:customStyle="1" w:styleId="TableText">
    <w:name w:val="Table_Text"/>
    <w:basedOn w:val="a0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0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4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0"/>
    <w:pPr>
      <w:ind w:leftChars="400" w:left="100" w:hangingChars="200" w:hanging="200"/>
    </w:pPr>
  </w:style>
  <w:style w:type="paragraph" w:customStyle="1" w:styleId="RecCCITT">
    <w:name w:val="Rec_CCITT_#"/>
    <w:basedOn w:val="a0"/>
    <w:pPr>
      <w:keepNext/>
      <w:keepLines/>
      <w:spacing w:after="180"/>
    </w:pPr>
    <w:rPr>
      <w:b/>
    </w:rPr>
  </w:style>
  <w:style w:type="character" w:styleId="af2">
    <w:name w:val="Hyperlink"/>
    <w:uiPriority w:val="9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0"/>
    <w:pPr>
      <w:ind w:left="360"/>
    </w:pPr>
    <w:rPr>
      <w:bCs/>
      <w:lang w:eastAsia="ja-JP"/>
    </w:rPr>
  </w:style>
  <w:style w:type="character" w:styleId="af5">
    <w:name w:val="annotation reference"/>
    <w:uiPriority w:val="99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0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0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0"/>
    <w:link w:val="af7"/>
    <w:uiPriority w:val="99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,3GPP Caption Table (文字)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0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0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Proposal">
    <w:name w:val="Proposal"/>
    <w:basedOn w:val="a0"/>
    <w:next w:val="a0"/>
    <w:autoRedefine/>
    <w:qFormat/>
    <w:rsid w:val="00BD0666"/>
    <w:pPr>
      <w:numPr>
        <w:numId w:val="10"/>
      </w:numPr>
      <w:tabs>
        <w:tab w:val="clear" w:pos="57"/>
        <w:tab w:val="num" w:pos="1276"/>
      </w:tabs>
      <w:spacing w:before="100" w:beforeAutospacing="1" w:afterLines="100" w:after="240"/>
    </w:pPr>
    <w:rPr>
      <w:rFonts w:eastAsia="Times New Roman"/>
      <w:b/>
      <w:lang w:val="en-US"/>
    </w:rPr>
  </w:style>
  <w:style w:type="paragraph" w:customStyle="1" w:styleId="13">
    <w:name w:val="列出段落1"/>
    <w:basedOn w:val="a0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0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0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0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-31">
    <w:name w:val="深色列表 - 着色 3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-310">
    <w:name w:val="彩色底纹 - 着色 31"/>
    <w:basedOn w:val="a0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d">
    <w:name w:val="Table Grid"/>
    <w:basedOn w:val="a2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1">
    <w:name w:val="浅色列表 - 着色 31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customStyle="1" w:styleId="-312">
    <w:name w:val="浅色网格 - 着色 31"/>
    <w:basedOn w:val="a0"/>
    <w:link w:val="33"/>
    <w:uiPriority w:val="34"/>
    <w:qFormat/>
    <w:rsid w:val="007F3D4C"/>
    <w:pPr>
      <w:widowControl w:val="0"/>
      <w:snapToGrid w:val="0"/>
      <w:ind w:leftChars="400" w:left="840"/>
      <w:jc w:val="both"/>
    </w:pPr>
    <w:rPr>
      <w:rFonts w:ascii="Arial" w:eastAsia="ＭＳ Ｐゴシック" w:hAnsi="Arial"/>
      <w:kern w:val="2"/>
      <w:sz w:val="20"/>
      <w:lang w:val="en-US" w:eastAsia="ja-JP"/>
    </w:rPr>
  </w:style>
  <w:style w:type="character" w:customStyle="1" w:styleId="33">
    <w:name w:val="表 (緑)  3 (文字)"/>
    <w:link w:val="-312"/>
    <w:uiPriority w:val="99"/>
    <w:locked/>
    <w:rsid w:val="007F3D4C"/>
    <w:rPr>
      <w:rFonts w:ascii="Arial" w:eastAsia="ＭＳ Ｐゴシック" w:hAnsi="Arial"/>
      <w:kern w:val="2"/>
      <w:szCs w:val="24"/>
    </w:rPr>
  </w:style>
  <w:style w:type="table" w:styleId="110">
    <w:name w:val="Dark List Accent 2"/>
    <w:basedOn w:val="a2"/>
    <w:uiPriority w:val="61"/>
    <w:rsid w:val="003751ED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111">
    <w:name w:val="无格式表格 11"/>
    <w:basedOn w:val="a2"/>
    <w:uiPriority w:val="41"/>
    <w:rsid w:val="00435EA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4">
    <w:name w:val="网格型浅色1"/>
    <w:basedOn w:val="a2"/>
    <w:uiPriority w:val="40"/>
    <w:rsid w:val="00435EA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51">
    <w:name w:val="无格式表格 51"/>
    <w:basedOn w:val="a2"/>
    <w:uiPriority w:val="45"/>
    <w:rsid w:val="00435EAA"/>
    <w:tblPr>
      <w:tblStyleRowBandSize w:val="1"/>
      <w:tblStyleColBandSize w:val="1"/>
    </w:tblPr>
    <w:tblStylePr w:type="firstRow">
      <w:rPr>
        <w:rFonts w:ascii="SimHei" w:eastAsia="SimHei" w:hAnsi="SimHe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SimHei" w:eastAsia="SimHei" w:hAnsi="SimHe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SimHei" w:eastAsia="SimHei" w:hAnsi="SimHe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SimHei" w:eastAsia="SimHei" w:hAnsi="SimHe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e">
    <w:name w:val="Emphasis"/>
    <w:uiPriority w:val="20"/>
    <w:qFormat/>
    <w:rsid w:val="0051644B"/>
    <w:rPr>
      <w:rFonts w:eastAsia="Arial Unicode MS" w:cs="Arial"/>
      <w:i/>
      <w:iCs/>
      <w:noProof w:val="0"/>
      <w:kern w:val="2"/>
      <w:sz w:val="21"/>
      <w:lang w:val="en-GB" w:eastAsia="zh-CN" w:bidi="ar-SA"/>
    </w:rPr>
  </w:style>
  <w:style w:type="paragraph" w:customStyle="1" w:styleId="NO">
    <w:name w:val="NO"/>
    <w:basedOn w:val="a0"/>
    <w:link w:val="NOChar"/>
    <w:rsid w:val="00EB345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ＭＳ 明朝"/>
      <w:sz w:val="20"/>
      <w:szCs w:val="20"/>
      <w:lang w:eastAsia="ja-JP"/>
    </w:rPr>
  </w:style>
  <w:style w:type="character" w:customStyle="1" w:styleId="B1Char">
    <w:name w:val="B1 Char"/>
    <w:link w:val="B1"/>
    <w:rsid w:val="00EB3454"/>
    <w:rPr>
      <w:rFonts w:eastAsia="ＭＳ ゴシック"/>
      <w:sz w:val="24"/>
      <w:szCs w:val="24"/>
      <w:lang w:val="en-GB" w:eastAsia="en-US"/>
    </w:rPr>
  </w:style>
  <w:style w:type="character" w:customStyle="1" w:styleId="NOChar">
    <w:name w:val="NO Char"/>
    <w:link w:val="NO"/>
    <w:rsid w:val="00EB3454"/>
    <w:rPr>
      <w:rFonts w:eastAsia="ＭＳ 明朝"/>
      <w:lang w:val="en-GB"/>
    </w:rPr>
  </w:style>
  <w:style w:type="character" w:customStyle="1" w:styleId="B2Char">
    <w:name w:val="B2 Char"/>
    <w:link w:val="B2"/>
    <w:rsid w:val="00EB3454"/>
    <w:rPr>
      <w:rFonts w:eastAsia="ＭＳ ゴシック"/>
      <w:sz w:val="24"/>
      <w:szCs w:val="24"/>
      <w:lang w:val="en-GB" w:eastAsia="en-US"/>
    </w:rPr>
  </w:style>
  <w:style w:type="paragraph" w:customStyle="1" w:styleId="PL">
    <w:name w:val="PL"/>
    <w:link w:val="PLChar"/>
    <w:rsid w:val="00D37D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D37D6C"/>
    <w:rPr>
      <w:rFonts w:ascii="Courier New" w:eastAsia="Times New Roman" w:hAnsi="Courier New"/>
      <w:noProof/>
      <w:sz w:val="16"/>
    </w:rPr>
  </w:style>
  <w:style w:type="paragraph" w:styleId="aff">
    <w:name w:val="Revision"/>
    <w:hidden/>
    <w:uiPriority w:val="99"/>
    <w:unhideWhenUsed/>
    <w:rsid w:val="00001FAD"/>
    <w:rPr>
      <w:rFonts w:eastAsia="ＭＳ ゴシック"/>
      <w:sz w:val="24"/>
      <w:szCs w:val="24"/>
      <w:lang w:val="en-GB" w:eastAsia="en-US"/>
    </w:rPr>
  </w:style>
  <w:style w:type="paragraph" w:customStyle="1" w:styleId="Comments">
    <w:name w:val="Comments"/>
    <w:basedOn w:val="a0"/>
    <w:link w:val="CommentsChar"/>
    <w:qFormat/>
    <w:rsid w:val="00184C9B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184C9B"/>
    <w:rPr>
      <w:rFonts w:ascii="Arial" w:hAnsi="Arial"/>
      <w:i/>
      <w:sz w:val="18"/>
      <w:szCs w:val="24"/>
      <w:lang w:val="en-GB" w:eastAsia="en-GB"/>
    </w:rPr>
  </w:style>
  <w:style w:type="paragraph" w:styleId="aff0">
    <w:name w:val="List Paragraph"/>
    <w:basedOn w:val="a0"/>
    <w:uiPriority w:val="99"/>
    <w:qFormat/>
    <w:rsid w:val="00BF38BF"/>
    <w:pPr>
      <w:ind w:firstLineChars="200" w:firstLine="420"/>
    </w:pPr>
  </w:style>
  <w:style w:type="character" w:customStyle="1" w:styleId="a6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basedOn w:val="a1"/>
    <w:link w:val="a5"/>
    <w:locked/>
    <w:rsid w:val="00FF28DF"/>
    <w:rPr>
      <w:rFonts w:ascii="Arial" w:hAnsi="Arial"/>
      <w:b/>
      <w:noProof/>
      <w:sz w:val="18"/>
      <w:lang w:eastAsia="en-US"/>
    </w:rPr>
  </w:style>
  <w:style w:type="paragraph" w:customStyle="1" w:styleId="IMSHeading2">
    <w:name w:val="IMS Heading 2"/>
    <w:basedOn w:val="a0"/>
    <w:qFormat/>
    <w:rsid w:val="00066D17"/>
    <w:pPr>
      <w:keepNext/>
      <w:numPr>
        <w:numId w:val="7"/>
      </w:numPr>
      <w:spacing w:before="120" w:after="120" w:line="240" w:lineRule="exact"/>
      <w:outlineLvl w:val="2"/>
    </w:pPr>
    <w:rPr>
      <w:rFonts w:eastAsia="ＭＳ 明朝"/>
      <w:i/>
      <w:sz w:val="20"/>
      <w:szCs w:val="22"/>
      <w:lang w:val="en-US"/>
    </w:rPr>
  </w:style>
  <w:style w:type="paragraph" w:styleId="25">
    <w:name w:val="toc 2"/>
    <w:basedOn w:val="a0"/>
    <w:next w:val="a0"/>
    <w:autoRedefine/>
    <w:uiPriority w:val="39"/>
    <w:unhideWhenUsed/>
    <w:rsid w:val="00CF72F8"/>
    <w:pPr>
      <w:spacing w:before="120"/>
      <w:ind w:left="240"/>
    </w:pPr>
    <w:rPr>
      <w:rFonts w:asciiTheme="minorHAnsi" w:hAnsiTheme="minorHAnsi"/>
      <w:i/>
      <w:iCs/>
      <w:sz w:val="20"/>
      <w:szCs w:val="20"/>
    </w:rPr>
  </w:style>
  <w:style w:type="paragraph" w:styleId="34">
    <w:name w:val="toc 3"/>
    <w:basedOn w:val="a0"/>
    <w:next w:val="a0"/>
    <w:autoRedefine/>
    <w:uiPriority w:val="39"/>
    <w:unhideWhenUsed/>
    <w:rsid w:val="00CF72F8"/>
    <w:pPr>
      <w:ind w:left="480"/>
    </w:pPr>
    <w:rPr>
      <w:rFonts w:asciiTheme="minorHAnsi" w:hAnsiTheme="minorHAnsi"/>
      <w:sz w:val="20"/>
      <w:szCs w:val="20"/>
    </w:rPr>
  </w:style>
  <w:style w:type="paragraph" w:styleId="40">
    <w:name w:val="toc 4"/>
    <w:basedOn w:val="a0"/>
    <w:next w:val="a0"/>
    <w:autoRedefine/>
    <w:uiPriority w:val="39"/>
    <w:unhideWhenUsed/>
    <w:rsid w:val="00CF72F8"/>
    <w:pPr>
      <w:ind w:left="720"/>
    </w:pPr>
    <w:rPr>
      <w:rFonts w:asciiTheme="minorHAnsi" w:hAnsiTheme="minorHAnsi"/>
      <w:sz w:val="20"/>
      <w:szCs w:val="20"/>
    </w:rPr>
  </w:style>
  <w:style w:type="paragraph" w:styleId="50">
    <w:name w:val="toc 5"/>
    <w:basedOn w:val="a0"/>
    <w:next w:val="a0"/>
    <w:autoRedefine/>
    <w:uiPriority w:val="39"/>
    <w:unhideWhenUsed/>
    <w:rsid w:val="00CF72F8"/>
    <w:pPr>
      <w:ind w:left="960"/>
    </w:pPr>
    <w:rPr>
      <w:rFonts w:asciiTheme="minorHAnsi" w:hAnsiTheme="minorHAnsi"/>
      <w:sz w:val="20"/>
      <w:szCs w:val="20"/>
    </w:rPr>
  </w:style>
  <w:style w:type="paragraph" w:styleId="60">
    <w:name w:val="toc 6"/>
    <w:basedOn w:val="a0"/>
    <w:next w:val="a0"/>
    <w:autoRedefine/>
    <w:uiPriority w:val="39"/>
    <w:unhideWhenUsed/>
    <w:rsid w:val="00CF72F8"/>
    <w:pPr>
      <w:ind w:left="1200"/>
    </w:pPr>
    <w:rPr>
      <w:rFonts w:asciiTheme="minorHAnsi" w:hAnsiTheme="minorHAnsi"/>
      <w:sz w:val="20"/>
      <w:szCs w:val="20"/>
    </w:rPr>
  </w:style>
  <w:style w:type="paragraph" w:styleId="70">
    <w:name w:val="toc 7"/>
    <w:basedOn w:val="a0"/>
    <w:next w:val="a0"/>
    <w:autoRedefine/>
    <w:uiPriority w:val="39"/>
    <w:unhideWhenUsed/>
    <w:rsid w:val="00CF72F8"/>
    <w:pPr>
      <w:ind w:left="1440"/>
    </w:pPr>
    <w:rPr>
      <w:rFonts w:asciiTheme="minorHAnsi" w:hAnsiTheme="minorHAnsi"/>
      <w:sz w:val="20"/>
      <w:szCs w:val="20"/>
    </w:rPr>
  </w:style>
  <w:style w:type="paragraph" w:styleId="80">
    <w:name w:val="toc 8"/>
    <w:basedOn w:val="a0"/>
    <w:next w:val="a0"/>
    <w:autoRedefine/>
    <w:uiPriority w:val="39"/>
    <w:unhideWhenUsed/>
    <w:rsid w:val="00CF72F8"/>
    <w:pPr>
      <w:ind w:left="1680"/>
    </w:pPr>
    <w:rPr>
      <w:rFonts w:asciiTheme="minorHAnsi" w:hAnsiTheme="minorHAnsi"/>
      <w:sz w:val="20"/>
      <w:szCs w:val="20"/>
    </w:rPr>
  </w:style>
  <w:style w:type="paragraph" w:styleId="90">
    <w:name w:val="toc 9"/>
    <w:basedOn w:val="a0"/>
    <w:next w:val="a0"/>
    <w:autoRedefine/>
    <w:uiPriority w:val="39"/>
    <w:unhideWhenUsed/>
    <w:rsid w:val="00CF72F8"/>
    <w:pPr>
      <w:ind w:left="1920"/>
    </w:pPr>
    <w:rPr>
      <w:rFonts w:asciiTheme="minorHAnsi" w:hAnsiTheme="minorHAnsi"/>
      <w:sz w:val="20"/>
      <w:szCs w:val="20"/>
    </w:rPr>
  </w:style>
  <w:style w:type="paragraph" w:styleId="aff1">
    <w:name w:val="TOC Heading"/>
    <w:basedOn w:val="1"/>
    <w:next w:val="a0"/>
    <w:uiPriority w:val="39"/>
    <w:unhideWhenUsed/>
    <w:qFormat/>
    <w:rsid w:val="0006526A"/>
    <w:pPr>
      <w:keepLines/>
      <w:numPr>
        <w:numId w:val="0"/>
      </w:numP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2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53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540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2521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093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0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0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86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3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7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7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969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20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780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3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94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16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7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66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5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78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49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29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842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42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0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35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4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69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7174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9772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2279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33590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89257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0572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1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947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95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4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1231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111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547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47507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3208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177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1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0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3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6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63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02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83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67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71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7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58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0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39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8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4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4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1189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30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8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1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6878C-1CD8-B34E-AC6B-F602AB3C2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3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NTTDoCoMo</Company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DOCOMO</dc:creator>
  <cp:lastModifiedBy>Takayuki Shimizu</cp:lastModifiedBy>
  <cp:revision>1132</cp:revision>
  <cp:lastPrinted>2018-02-15T04:58:00Z</cp:lastPrinted>
  <dcterms:created xsi:type="dcterms:W3CDTF">2018-03-30T01:50:00Z</dcterms:created>
  <dcterms:modified xsi:type="dcterms:W3CDTF">2018-09-29T01:04:00Z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